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969" w:right="1595" w:hanging="1438"/>
        <w:spacing w:before="157" w:line="293" w:lineRule="auto"/>
        <w:rPr>
          <w:rFonts w:ascii="STZhongsong" w:hAnsi="STZhongsong" w:eastAsia="STZhongsong" w:cs="STZhongsong"/>
          <w:sz w:val="36"/>
          <w:szCs w:val="36"/>
        </w:rPr>
      </w:pPr>
      <w:r>
        <w:rPr>
          <w:rFonts w:ascii="STZhongsong" w:hAnsi="STZhongsong" w:eastAsia="STZhongsong" w:cs="STZhongsong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关于举办第十届湖南省大学生旅游专</w:t>
      </w:r>
      <w:r>
        <w:rPr>
          <w:rFonts w:ascii="STZhongsong" w:hAnsi="STZhongsong" w:eastAsia="STZhongsong" w:cs="STZhongsong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业</w:t>
      </w:r>
      <w:r>
        <w:rPr>
          <w:rFonts w:ascii="STZhongsong" w:hAnsi="STZhongsong" w:eastAsia="STZhongsong" w:cs="STZhongsong"/>
          <w:sz w:val="36"/>
          <w:szCs w:val="36"/>
        </w:rPr>
        <w:t xml:space="preserve"> </w:t>
      </w:r>
      <w:r>
        <w:rPr>
          <w:rFonts w:ascii="STZhongsong" w:hAnsi="STZhongsong" w:eastAsia="STZhongsong" w:cs="STZhongsong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综合技能大赛的</w:t>
      </w:r>
      <w:r>
        <w:rPr>
          <w:rFonts w:ascii="STZhongsong" w:hAnsi="STZhongsong" w:eastAsia="STZhongsong" w:cs="STZhongsong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通知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ind w:left="32"/>
        <w:spacing w:before="109" w:line="206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-7"/>
        </w:rPr>
        <w:t>各有关普通高等学校</w:t>
      </w:r>
      <w:r>
        <w:rPr>
          <w:rFonts w:ascii="STFangsong" w:hAnsi="STFangsong" w:eastAsia="STFangsong" w:cs="STFangsong"/>
          <w:sz w:val="30"/>
          <w:szCs w:val="30"/>
          <w:spacing w:val="-6"/>
        </w:rPr>
        <w:t>：</w:t>
      </w:r>
    </w:p>
    <w:p>
      <w:pPr>
        <w:ind w:left="30" w:firstLine="606"/>
        <w:spacing w:before="248" w:line="343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-6"/>
        </w:rPr>
        <w:t>为</w:t>
      </w:r>
      <w:r>
        <w:rPr>
          <w:rFonts w:ascii="STFangsong" w:hAnsi="STFangsong" w:eastAsia="STFangsong" w:cs="STFangsong"/>
          <w:sz w:val="30"/>
          <w:szCs w:val="30"/>
          <w:spacing w:val="-4"/>
        </w:rPr>
        <w:t>认真践行习近平生态文明思想，</w:t>
      </w:r>
      <w:r>
        <w:rPr>
          <w:rFonts w:ascii="STFangsong" w:hAnsi="STFangsong" w:eastAsia="STFangsong" w:cs="STFangsong"/>
          <w:sz w:val="30"/>
          <w:szCs w:val="30"/>
          <w:spacing w:val="-4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4"/>
        </w:rPr>
        <w:t>深入贯彻习近平总书记关于国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6"/>
        </w:rPr>
        <w:t>家公园建设的</w:t>
      </w:r>
      <w:r>
        <w:rPr>
          <w:rFonts w:ascii="STFangsong" w:hAnsi="STFangsong" w:eastAsia="STFangsong" w:cs="STFangsong"/>
          <w:sz w:val="30"/>
          <w:szCs w:val="30"/>
          <w:spacing w:val="-4"/>
        </w:rPr>
        <w:t>重</w:t>
      </w:r>
      <w:r>
        <w:rPr>
          <w:rFonts w:ascii="STFangsong" w:hAnsi="STFangsong" w:eastAsia="STFangsong" w:cs="STFangsong"/>
          <w:sz w:val="30"/>
          <w:szCs w:val="30"/>
          <w:spacing w:val="-3"/>
        </w:rPr>
        <w:t>要讲话和重要指示批示精神，</w:t>
      </w:r>
      <w:r>
        <w:rPr>
          <w:rFonts w:ascii="STFangsong" w:hAnsi="STFangsong" w:eastAsia="STFangsong" w:cs="STFangsong"/>
          <w:sz w:val="30"/>
          <w:szCs w:val="30"/>
          <w:spacing w:val="-3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3"/>
        </w:rPr>
        <w:t>助推南山国家公园生态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10"/>
        </w:rPr>
        <w:t>旅游</w:t>
      </w:r>
      <w:r>
        <w:rPr>
          <w:rFonts w:ascii="STFangsong" w:hAnsi="STFangsong" w:eastAsia="STFangsong" w:cs="STFangsong"/>
          <w:sz w:val="30"/>
          <w:szCs w:val="30"/>
          <w:spacing w:val="-8"/>
        </w:rPr>
        <w:t>高</w:t>
      </w:r>
      <w:r>
        <w:rPr>
          <w:rFonts w:ascii="STFangsong" w:hAnsi="STFangsong" w:eastAsia="STFangsong" w:cs="STFangsong"/>
          <w:sz w:val="30"/>
          <w:szCs w:val="30"/>
          <w:spacing w:val="-5"/>
        </w:rPr>
        <w:t>质量发展，</w:t>
      </w:r>
      <w:r>
        <w:rPr>
          <w:rFonts w:ascii="STFangsong" w:hAnsi="STFangsong" w:eastAsia="STFangsong" w:cs="STFangsong"/>
          <w:sz w:val="30"/>
          <w:szCs w:val="30"/>
          <w:spacing w:val="-5"/>
        </w:rPr>
        <w:t xml:space="preserve">  </w:t>
      </w:r>
      <w:r>
        <w:rPr>
          <w:rFonts w:ascii="STFangsong" w:hAnsi="STFangsong" w:eastAsia="STFangsong" w:cs="STFangsong"/>
          <w:sz w:val="30"/>
          <w:szCs w:val="30"/>
          <w:spacing w:val="-5"/>
        </w:rPr>
        <w:t>湖南省教育厅决定举办</w:t>
      </w:r>
      <w:r>
        <w:rPr>
          <w:rFonts w:ascii="STFangsong" w:hAnsi="STFangsong" w:eastAsia="STFangsong" w:cs="STFangsong"/>
          <w:sz w:val="30"/>
          <w:szCs w:val="30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5"/>
        </w:rPr>
        <w:t>2023</w:t>
      </w:r>
      <w:r>
        <w:rPr>
          <w:rFonts w:ascii="Times New Roman" w:hAnsi="Times New Roman" w:eastAsia="Times New Roman" w:cs="Times New Roman"/>
          <w:sz w:val="30"/>
          <w:szCs w:val="30"/>
          <w:spacing w:val="-5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5"/>
        </w:rPr>
        <w:t>年湖南省大学生旅游专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28"/>
        </w:rPr>
        <w:t>业</w:t>
      </w:r>
      <w:r>
        <w:rPr>
          <w:rFonts w:ascii="STFangsong" w:hAnsi="STFangsong" w:eastAsia="STFangsong" w:cs="STFangsong"/>
          <w:sz w:val="30"/>
          <w:szCs w:val="30"/>
          <w:spacing w:val="-25"/>
        </w:rPr>
        <w:t>综</w:t>
      </w:r>
      <w:r>
        <w:rPr>
          <w:rFonts w:ascii="STFangsong" w:hAnsi="STFangsong" w:eastAsia="STFangsong" w:cs="STFangsong"/>
          <w:sz w:val="30"/>
          <w:szCs w:val="30"/>
          <w:spacing w:val="-14"/>
        </w:rPr>
        <w:t>合技能大赛，</w:t>
      </w:r>
      <w:r>
        <w:rPr>
          <w:rFonts w:ascii="STFangsong" w:hAnsi="STFangsong" w:eastAsia="STFangsong" w:cs="STFangsong"/>
          <w:sz w:val="30"/>
          <w:szCs w:val="30"/>
          <w:spacing w:val="-14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14"/>
        </w:rPr>
        <w:t>主题为“走进国家公园，</w:t>
      </w:r>
      <w:r>
        <w:rPr>
          <w:rFonts w:ascii="STFangsong" w:hAnsi="STFangsong" w:eastAsia="STFangsong" w:cs="STFangsong"/>
          <w:sz w:val="30"/>
          <w:szCs w:val="30"/>
          <w:spacing w:val="-14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14"/>
        </w:rPr>
        <w:t>感受国之大者：</w:t>
      </w:r>
      <w:r>
        <w:rPr>
          <w:rFonts w:ascii="STFangsong" w:hAnsi="STFangsong" w:eastAsia="STFangsong" w:cs="STFangsong"/>
          <w:sz w:val="30"/>
          <w:szCs w:val="30"/>
          <w:spacing w:val="-14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14"/>
        </w:rPr>
        <w:t>南山国家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18"/>
        </w:rPr>
        <w:t>公</w:t>
      </w:r>
      <w:r>
        <w:rPr>
          <w:rFonts w:ascii="STFangsong" w:hAnsi="STFangsong" w:eastAsia="STFangsong" w:cs="STFangsong"/>
          <w:sz w:val="30"/>
          <w:szCs w:val="30"/>
          <w:spacing w:val="-17"/>
        </w:rPr>
        <w:t>园</w:t>
      </w:r>
      <w:r>
        <w:rPr>
          <w:rFonts w:ascii="STFangsong" w:hAnsi="STFangsong" w:eastAsia="STFangsong" w:cs="STFangsong"/>
          <w:sz w:val="30"/>
          <w:szCs w:val="30"/>
          <w:spacing w:val="-9"/>
        </w:rPr>
        <w:t>生态旅游创意策划”，</w:t>
      </w:r>
      <w:r>
        <w:rPr>
          <w:rFonts w:ascii="STFangsong" w:hAnsi="STFangsong" w:eastAsia="STFangsong" w:cs="STFangsong"/>
          <w:sz w:val="30"/>
          <w:szCs w:val="30"/>
          <w:spacing w:val="-9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9"/>
        </w:rPr>
        <w:t>以充分发挥旅游类专业学科竞赛在创新型、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6"/>
        </w:rPr>
        <w:t>复合型、应用</w:t>
      </w:r>
      <w:r>
        <w:rPr>
          <w:rFonts w:ascii="STFangsong" w:hAnsi="STFangsong" w:eastAsia="STFangsong" w:cs="STFangsong"/>
          <w:sz w:val="30"/>
          <w:szCs w:val="30"/>
          <w:spacing w:val="-4"/>
        </w:rPr>
        <w:t>型</w:t>
      </w:r>
      <w:r>
        <w:rPr>
          <w:rFonts w:ascii="STFangsong" w:hAnsi="STFangsong" w:eastAsia="STFangsong" w:cs="STFangsong"/>
          <w:sz w:val="30"/>
          <w:szCs w:val="30"/>
          <w:spacing w:val="-3"/>
        </w:rPr>
        <w:t>人才培养中的引导示范作用，</w:t>
      </w:r>
      <w:r>
        <w:rPr>
          <w:rFonts w:ascii="STFangsong" w:hAnsi="STFangsong" w:eastAsia="STFangsong" w:cs="STFangsong"/>
          <w:sz w:val="30"/>
          <w:szCs w:val="30"/>
          <w:spacing w:val="-3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3"/>
        </w:rPr>
        <w:t>提升大学生自然科学素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2"/>
        </w:rPr>
        <w:t>养和生态文明意识</w:t>
      </w:r>
      <w:r>
        <w:rPr>
          <w:rFonts w:ascii="STFangsong" w:hAnsi="STFangsong" w:eastAsia="STFangsong" w:cs="STFangsong"/>
          <w:sz w:val="30"/>
          <w:szCs w:val="30"/>
          <w:spacing w:val="-1"/>
        </w:rPr>
        <w:t>，</w:t>
      </w:r>
      <w:r>
        <w:rPr>
          <w:rFonts w:ascii="STFangsong" w:hAnsi="STFangsong" w:eastAsia="STFangsong" w:cs="STFangsong"/>
          <w:sz w:val="30"/>
          <w:szCs w:val="30"/>
          <w:spacing w:val="-1"/>
        </w:rPr>
        <w:t xml:space="preserve">  </w:t>
      </w:r>
      <w:r>
        <w:rPr>
          <w:rFonts w:ascii="STFangsong" w:hAnsi="STFangsong" w:eastAsia="STFangsong" w:cs="STFangsong"/>
          <w:sz w:val="30"/>
          <w:szCs w:val="30"/>
          <w:spacing w:val="-1"/>
        </w:rPr>
        <w:t>培养具有生态文明价值观和实践创新能力的旅游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4"/>
        </w:rPr>
        <w:t>专</w:t>
      </w:r>
      <w:r>
        <w:rPr>
          <w:rFonts w:ascii="STFangsong" w:hAnsi="STFangsong" w:eastAsia="STFangsong" w:cs="STFangsong"/>
          <w:sz w:val="30"/>
          <w:szCs w:val="30"/>
          <w:spacing w:val="-3"/>
        </w:rPr>
        <w:t>业人才。</w:t>
      </w:r>
    </w:p>
    <w:p>
      <w:pPr>
        <w:ind w:left="4" w:right="95" w:firstLine="625"/>
        <w:spacing w:line="339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4"/>
        </w:rPr>
        <w:t>根据湖南省教育厅相关通知要求与湖南省旅游学会旅游教育</w:t>
      </w:r>
      <w:r>
        <w:rPr>
          <w:rFonts w:ascii="STFangsong" w:hAnsi="STFangsong" w:eastAsia="STFangsong" w:cs="STFangsong"/>
          <w:sz w:val="30"/>
          <w:szCs w:val="30"/>
          <w:spacing w:val="3"/>
        </w:rPr>
        <w:t>专</w:t>
      </w:r>
      <w:r>
        <w:rPr>
          <w:rFonts w:ascii="STFangsong" w:hAnsi="STFangsong" w:eastAsia="STFangsong" w:cs="STFangsong"/>
          <w:sz w:val="30"/>
          <w:szCs w:val="30"/>
        </w:rPr>
        <w:t>业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2"/>
        </w:rPr>
        <w:t>委员会工作安排，</w:t>
      </w:r>
      <w:r>
        <w:rPr>
          <w:rFonts w:ascii="Times New Roman" w:hAnsi="Times New Roman" w:eastAsia="Times New Roman" w:cs="Times New Roman"/>
          <w:sz w:val="30"/>
          <w:szCs w:val="30"/>
          <w:spacing w:val="2"/>
        </w:rPr>
        <w:t>2023</w:t>
      </w:r>
      <w:r>
        <w:rPr>
          <w:rFonts w:ascii="Times New Roman" w:hAnsi="Times New Roman" w:eastAsia="Times New Roman" w:cs="Times New Roman"/>
          <w:sz w:val="30"/>
          <w:szCs w:val="30"/>
          <w:spacing w:val="2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2"/>
        </w:rPr>
        <w:t>年湖南省大学生旅游</w:t>
      </w:r>
      <w:r>
        <w:rPr>
          <w:rFonts w:ascii="STFangsong" w:hAnsi="STFangsong" w:eastAsia="STFangsong" w:cs="STFangsong"/>
          <w:sz w:val="30"/>
          <w:szCs w:val="30"/>
          <w:spacing w:val="1"/>
        </w:rPr>
        <w:t>专业综合技能大赛由中南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12"/>
        </w:rPr>
        <w:t>林</w:t>
      </w:r>
      <w:r>
        <w:rPr>
          <w:rFonts w:ascii="STFangsong" w:hAnsi="STFangsong" w:eastAsia="STFangsong" w:cs="STFangsong"/>
          <w:sz w:val="30"/>
          <w:szCs w:val="30"/>
          <w:spacing w:val="-7"/>
        </w:rPr>
        <w:t>业科技大学承办，</w:t>
      </w:r>
      <w:r>
        <w:rPr>
          <w:rFonts w:ascii="STFangsong" w:hAnsi="STFangsong" w:eastAsia="STFangsong" w:cs="STFangsong"/>
          <w:sz w:val="30"/>
          <w:szCs w:val="30"/>
          <w:spacing w:val="-7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7"/>
        </w:rPr>
        <w:t>湖南南山国家公园管理局协办，</w:t>
      </w:r>
      <w:r>
        <w:rPr>
          <w:rFonts w:ascii="STFangsong" w:hAnsi="STFangsong" w:eastAsia="STFangsong" w:cs="STFangsong"/>
          <w:sz w:val="30"/>
          <w:szCs w:val="30"/>
          <w:spacing w:val="-7"/>
        </w:rPr>
        <w:t xml:space="preserve">  </w:t>
      </w:r>
      <w:r>
        <w:rPr>
          <w:rFonts w:ascii="STFangsong" w:hAnsi="STFangsong" w:eastAsia="STFangsong" w:cs="STFangsong"/>
          <w:sz w:val="30"/>
          <w:szCs w:val="30"/>
          <w:spacing w:val="-7"/>
        </w:rPr>
        <w:t>具体相关事项见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2"/>
        </w:rPr>
        <w:t>《第十届湖南</w:t>
      </w:r>
      <w:r>
        <w:rPr>
          <w:rFonts w:ascii="STFangsong" w:hAnsi="STFangsong" w:eastAsia="STFangsong" w:cs="STFangsong"/>
          <w:sz w:val="30"/>
          <w:szCs w:val="30"/>
          <w:spacing w:val="-1"/>
        </w:rPr>
        <w:t>省大学生旅游专业综合技能大赛方案》。</w:t>
      </w:r>
    </w:p>
    <w:p>
      <w:pPr>
        <w:ind w:firstLine="1544"/>
        <w:spacing w:line="2851" w:lineRule="exact"/>
        <w:textAlignment w:val="center"/>
        <w:rPr/>
      </w:pPr>
      <w:r>
        <w:drawing>
          <wp:inline distT="0" distB="0" distL="0" distR="0">
            <wp:extent cx="4818380" cy="1810384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18380" cy="181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1"/>
          <w:pgSz w:w="11907" w:h="16839"/>
          <w:pgMar w:top="1431" w:right="887" w:bottom="1199" w:left="1785" w:header="0" w:footer="1032" w:gutter="0"/>
        </w:sectPr>
        <w:rPr/>
      </w:pPr>
    </w:p>
    <w:p>
      <w:pPr>
        <w:ind w:left="804"/>
        <w:spacing w:before="156" w:line="197" w:lineRule="auto"/>
        <w:rPr>
          <w:rFonts w:ascii="STZhongsong" w:hAnsi="STZhongsong" w:eastAsia="STZhongsong" w:cs="STZhongsong"/>
          <w:sz w:val="36"/>
          <w:szCs w:val="36"/>
        </w:rPr>
      </w:pPr>
      <w:r>
        <w:rPr>
          <w:rFonts w:ascii="STZhongsong" w:hAnsi="STZhongsong" w:eastAsia="STZhongsong" w:cs="STZhongsong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第十届湖南省大学</w:t>
      </w:r>
      <w:r>
        <w:rPr>
          <w:rFonts w:ascii="STZhongsong" w:hAnsi="STZhongsong" w:eastAsia="STZhongsong" w:cs="STZhongsong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生旅游专业综合技能大赛方案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661"/>
        <w:spacing w:before="91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一、举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办单位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678"/>
        <w:spacing w:before="91" w:line="236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、主办单位：湖南省教育厅</w:t>
      </w:r>
    </w:p>
    <w:p>
      <w:pPr>
        <w:ind w:left="651"/>
        <w:spacing w:before="266" w:line="236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、承办单位：中南林业科技大学</w:t>
      </w:r>
    </w:p>
    <w:p>
      <w:pPr>
        <w:ind w:left="657"/>
        <w:spacing w:before="266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1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-1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、协办单位：</w:t>
      </w:r>
      <w:r>
        <w:rPr>
          <w:rFonts w:ascii="SimSun" w:hAnsi="SimSun" w:eastAsia="SimSun" w:cs="SimSun"/>
          <w:sz w:val="28"/>
          <w:szCs w:val="28"/>
          <w:spacing w:val="-1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湖南南山国家公园管理</w:t>
      </w:r>
      <w:r>
        <w:rPr>
          <w:rFonts w:ascii="SimSun" w:hAnsi="SimSun" w:eastAsia="SimSun" w:cs="SimSun"/>
          <w:sz w:val="28"/>
          <w:szCs w:val="28"/>
          <w:spacing w:val="-10"/>
        </w:rPr>
        <w:t>局</w:t>
      </w:r>
    </w:p>
    <w:p>
      <w:pPr>
        <w:ind w:left="24" w:firstLine="635"/>
        <w:spacing w:before="289" w:line="41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为加强对竞赛工作</w:t>
      </w:r>
      <w:r>
        <w:rPr>
          <w:rFonts w:ascii="SimSun" w:hAnsi="SimSun" w:eastAsia="SimSun" w:cs="SimSun"/>
          <w:sz w:val="28"/>
          <w:szCs w:val="28"/>
          <w:spacing w:val="2"/>
        </w:rPr>
        <w:t>的组织领导，接受湖南省教育厅的指导，由有关单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位领导、专家共同组建大赛组</w:t>
      </w:r>
      <w:r>
        <w:rPr>
          <w:rFonts w:ascii="SimSun" w:hAnsi="SimSun" w:eastAsia="SimSun" w:cs="SimSun"/>
          <w:sz w:val="28"/>
          <w:szCs w:val="28"/>
        </w:rPr>
        <w:t>委会(附件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  <w:r>
        <w:rPr>
          <w:rFonts w:ascii="SimSun" w:hAnsi="SimSun" w:eastAsia="SimSun" w:cs="SimSun"/>
          <w:sz w:val="28"/>
          <w:szCs w:val="28"/>
        </w:rPr>
        <w:t>)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，负责竞赛的总体策划、整体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推动和组织协调。组委会下设办公室、专家委员会、纪检仲裁委员会，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均</w:t>
      </w:r>
      <w:r>
        <w:rPr>
          <w:rFonts w:ascii="SimSun" w:hAnsi="SimSun" w:eastAsia="SimSun" w:cs="SimSun"/>
          <w:sz w:val="28"/>
          <w:szCs w:val="28"/>
          <w:spacing w:val="-7"/>
        </w:rPr>
        <w:t>设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在</w:t>
      </w:r>
      <w:r>
        <w:rPr>
          <w:rFonts w:ascii="SimSun" w:hAnsi="SimSun" w:eastAsia="SimSun" w:cs="SimSun"/>
          <w:sz w:val="28"/>
          <w:szCs w:val="28"/>
          <w:spacing w:val="-4"/>
        </w:rPr>
        <w:t>竞赛承办单位，由组委会负责组建和管理。湖南省各相关普通高校必须开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展校内竞赛的组织动员和校区选拔赛工作</w:t>
      </w:r>
      <w:r>
        <w:rPr>
          <w:rFonts w:ascii="SimSun" w:hAnsi="SimSun" w:eastAsia="SimSun" w:cs="SimSun"/>
          <w:sz w:val="28"/>
          <w:szCs w:val="28"/>
          <w:spacing w:val="-1"/>
        </w:rPr>
        <w:t>。</w:t>
      </w:r>
    </w:p>
    <w:p>
      <w:pPr>
        <w:ind w:left="661"/>
        <w:spacing w:before="138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二、参赛对象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与名额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ind w:left="31" w:right="1" w:firstLine="631"/>
        <w:spacing w:before="91" w:line="4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1"/>
        </w:rPr>
        <w:t>凡</w:t>
      </w:r>
      <w:r>
        <w:rPr>
          <w:rFonts w:ascii="SimSun" w:hAnsi="SimSun" w:eastAsia="SimSun" w:cs="SimSun"/>
          <w:sz w:val="28"/>
          <w:szCs w:val="28"/>
          <w:spacing w:val="7"/>
        </w:rPr>
        <w:t>具有旅游管理类本科专业(包括旅游管理、酒店管理、会展经济与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管</w:t>
      </w:r>
      <w:r>
        <w:rPr>
          <w:rFonts w:ascii="SimSun" w:hAnsi="SimSun" w:eastAsia="SimSun" w:cs="SimSun"/>
          <w:sz w:val="28"/>
          <w:szCs w:val="28"/>
          <w:spacing w:val="-5"/>
        </w:rPr>
        <w:t>理</w:t>
      </w:r>
      <w:r>
        <w:rPr>
          <w:rFonts w:ascii="SimSun" w:hAnsi="SimSun" w:eastAsia="SimSun" w:cs="SimSun"/>
          <w:sz w:val="28"/>
          <w:szCs w:val="28"/>
          <w:spacing w:val="-4"/>
        </w:rPr>
        <w:t>、旅游管理与服务教育四个专业)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招生资格且有在校学生的高校均可组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队参</w:t>
      </w:r>
      <w:r>
        <w:rPr>
          <w:rFonts w:ascii="SimSun" w:hAnsi="SimSun" w:eastAsia="SimSun" w:cs="SimSun"/>
          <w:sz w:val="28"/>
          <w:szCs w:val="28"/>
          <w:spacing w:val="-8"/>
        </w:rPr>
        <w:t>赛</w:t>
      </w:r>
      <w:r>
        <w:rPr>
          <w:rFonts w:ascii="SimSun" w:hAnsi="SimSun" w:eastAsia="SimSun" w:cs="SimSun"/>
          <w:sz w:val="28"/>
          <w:szCs w:val="28"/>
          <w:spacing w:val="-7"/>
        </w:rPr>
        <w:t>，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符合上述条件的独立学院可单独组队参赛。</w:t>
      </w:r>
    </w:p>
    <w:p>
      <w:pPr>
        <w:ind w:left="24" w:firstLine="591"/>
        <w:spacing w:before="5" w:line="4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0"/>
        </w:rPr>
        <w:t>以</w:t>
      </w:r>
      <w:r>
        <w:rPr>
          <w:rFonts w:ascii="SimSun" w:hAnsi="SimSun" w:eastAsia="SimSun" w:cs="SimSun"/>
          <w:sz w:val="28"/>
          <w:szCs w:val="28"/>
          <w:spacing w:val="-7"/>
        </w:rPr>
        <w:t>高</w:t>
      </w:r>
      <w:r>
        <w:rPr>
          <w:rFonts w:ascii="SimSun" w:hAnsi="SimSun" w:eastAsia="SimSun" w:cs="SimSun"/>
          <w:sz w:val="28"/>
          <w:szCs w:val="28"/>
          <w:spacing w:val="-5"/>
        </w:rPr>
        <w:t>校为单位报名参赛。竞赛包括自然教育课程设计、自然教育解说词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创作、自然科普微视频创作、生态旅游线路设计四个赛道，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每个赛道每所</w:t>
      </w:r>
      <w:r>
        <w:rPr>
          <w:rFonts w:ascii="SimSun" w:hAnsi="SimSun" w:eastAsia="SimSun" w:cs="SimSun"/>
          <w:sz w:val="28"/>
          <w:szCs w:val="28"/>
          <w:spacing w:val="-2"/>
        </w:rPr>
        <w:t>高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校限额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个复赛参赛团队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(即以上四个赛道每所高校最多共有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20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支队伍</w:t>
      </w:r>
      <w:r>
        <w:rPr>
          <w:rFonts w:ascii="SimSun" w:hAnsi="SimSun" w:eastAsia="SimSun" w:cs="SimSun"/>
          <w:sz w:val="28"/>
          <w:szCs w:val="28"/>
        </w:rPr>
        <w:t>进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入复赛)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，其中：自然教育课程设计、自然教育解说词创作、生态旅游</w:t>
      </w:r>
      <w:r>
        <w:rPr>
          <w:rFonts w:ascii="SimSun" w:hAnsi="SimSun" w:eastAsia="SimSun" w:cs="SimSun"/>
          <w:sz w:val="28"/>
          <w:szCs w:val="28"/>
          <w:spacing w:val="-3"/>
        </w:rPr>
        <w:t>线</w:t>
      </w:r>
      <w:r>
        <w:rPr>
          <w:rFonts w:ascii="SimSun" w:hAnsi="SimSun" w:eastAsia="SimSun" w:cs="SimSun"/>
          <w:sz w:val="28"/>
          <w:szCs w:val="28"/>
        </w:rPr>
        <w:t>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设</w:t>
      </w:r>
      <w:r>
        <w:rPr>
          <w:rFonts w:ascii="SimSun" w:hAnsi="SimSun" w:eastAsia="SimSun" w:cs="SimSun"/>
          <w:sz w:val="28"/>
          <w:szCs w:val="28"/>
          <w:spacing w:val="-9"/>
        </w:rPr>
        <w:t>计</w:t>
      </w:r>
      <w:r>
        <w:rPr>
          <w:rFonts w:ascii="SimSun" w:hAnsi="SimSun" w:eastAsia="SimSun" w:cs="SimSun"/>
          <w:sz w:val="28"/>
          <w:szCs w:val="28"/>
          <w:spacing w:val="-7"/>
        </w:rPr>
        <w:t>赛道每支参赛团队成员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人，其中至少有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人为旅游管理类本科专业学</w:t>
      </w:r>
    </w:p>
    <w:p>
      <w:pPr>
        <w:sectPr>
          <w:footerReference w:type="default" r:id="rId3"/>
          <w:pgSz w:w="11907" w:h="16839"/>
          <w:pgMar w:top="1431" w:right="982" w:bottom="1199" w:left="1785" w:header="0" w:footer="1032" w:gutter="0"/>
        </w:sectPr>
        <w:rPr/>
      </w:pPr>
    </w:p>
    <w:p>
      <w:pPr>
        <w:ind w:left="25" w:right="99" w:firstLine="2"/>
        <w:spacing w:before="18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生；自然科普微视频</w:t>
      </w:r>
      <w:r>
        <w:rPr>
          <w:rFonts w:ascii="SimSun" w:hAnsi="SimSun" w:eastAsia="SimSun" w:cs="SimSun"/>
          <w:sz w:val="28"/>
          <w:szCs w:val="28"/>
          <w:spacing w:val="-3"/>
        </w:rPr>
        <w:t>创作赛道每支参赛团队成员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人，其中至少有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人为旅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游管理类本科专业学生。</w:t>
      </w:r>
    </w:p>
    <w:p>
      <w:pPr>
        <w:ind w:left="26" w:right="92" w:firstLine="529"/>
        <w:spacing w:before="1" w:line="4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0"/>
        </w:rPr>
        <w:t>允</w:t>
      </w:r>
      <w:r>
        <w:rPr>
          <w:rFonts w:ascii="SimSun" w:hAnsi="SimSun" w:eastAsia="SimSun" w:cs="SimSun"/>
          <w:sz w:val="28"/>
          <w:szCs w:val="28"/>
          <w:spacing w:val="-26"/>
        </w:rPr>
        <w:t>许</w:t>
      </w:r>
      <w:r>
        <w:rPr>
          <w:rFonts w:ascii="SimSun" w:hAnsi="SimSun" w:eastAsia="SimSun" w:cs="SimSun"/>
          <w:sz w:val="28"/>
          <w:szCs w:val="28"/>
          <w:spacing w:val="-20"/>
        </w:rPr>
        <w:t>学生跨专业、跨年级组建参赛团队，但每名学生限选</w:t>
      </w:r>
      <w:r>
        <w:rPr>
          <w:rFonts w:ascii="SimSun" w:hAnsi="SimSun" w:eastAsia="SimSun" w:cs="SimSun"/>
          <w:sz w:val="28"/>
          <w:szCs w:val="28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20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-2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0"/>
        </w:rPr>
        <w:t>项参赛。每支参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赛</w:t>
      </w:r>
      <w:r>
        <w:rPr>
          <w:rFonts w:ascii="SimSun" w:hAnsi="SimSun" w:eastAsia="SimSun" w:cs="SimSun"/>
          <w:sz w:val="28"/>
          <w:szCs w:val="28"/>
          <w:spacing w:val="-7"/>
        </w:rPr>
        <w:t>团队指导老师限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人。</w:t>
      </w:r>
    </w:p>
    <w:p>
      <w:pPr>
        <w:ind w:left="656"/>
        <w:spacing w:before="137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三、竞赛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内容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24" w:right="94" w:firstLine="640"/>
        <w:spacing w:before="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(一)</w:t>
      </w:r>
      <w:r>
        <w:rPr>
          <w:rFonts w:ascii="SimSun" w:hAnsi="SimSun" w:eastAsia="SimSun" w:cs="SimSun"/>
          <w:sz w:val="28"/>
          <w:szCs w:val="28"/>
          <w:spacing w:val="7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竞赛主题：</w:t>
      </w:r>
      <w:r>
        <w:rPr>
          <w:rFonts w:ascii="SimSun" w:hAnsi="SimSun" w:eastAsia="SimSun" w:cs="SimSun"/>
          <w:sz w:val="28"/>
          <w:szCs w:val="28"/>
          <w:spacing w:val="7"/>
        </w:rPr>
        <w:t>走进国家公园，感受国之大者：南山国家公园生</w:t>
      </w:r>
      <w:r>
        <w:rPr>
          <w:rFonts w:ascii="SimSun" w:hAnsi="SimSun" w:eastAsia="SimSun" w:cs="SimSun"/>
          <w:sz w:val="28"/>
          <w:szCs w:val="28"/>
          <w:spacing w:val="5"/>
        </w:rPr>
        <w:t>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旅游</w:t>
      </w:r>
      <w:r>
        <w:rPr>
          <w:rFonts w:ascii="SimSun" w:hAnsi="SimSun" w:eastAsia="SimSun" w:cs="SimSun"/>
          <w:sz w:val="28"/>
          <w:szCs w:val="28"/>
          <w:spacing w:val="-1"/>
        </w:rPr>
        <w:t>创意策划</w:t>
      </w:r>
    </w:p>
    <w:p>
      <w:pPr>
        <w:ind w:left="664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(二)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竞赛项目与要求</w:t>
      </w:r>
    </w:p>
    <w:p>
      <w:pPr>
        <w:ind w:left="664"/>
        <w:spacing w:before="290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1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、自然教育课程设计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ind w:left="25" w:firstLine="686"/>
        <w:spacing w:before="91" w:line="39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8"/>
        </w:rPr>
        <w:t>自</w:t>
      </w:r>
      <w:r>
        <w:rPr>
          <w:rFonts w:ascii="SimSun" w:hAnsi="SimSun" w:eastAsia="SimSun" w:cs="SimSun"/>
          <w:sz w:val="28"/>
          <w:szCs w:val="28"/>
          <w:spacing w:val="5"/>
        </w:rPr>
        <w:t>行</w:t>
      </w:r>
      <w:r>
        <w:rPr>
          <w:rFonts w:ascii="SimSun" w:hAnsi="SimSun" w:eastAsia="SimSun" w:cs="SimSun"/>
          <w:sz w:val="28"/>
          <w:szCs w:val="28"/>
          <w:spacing w:val="4"/>
        </w:rPr>
        <w:t>选取南山国家公园内某一处景区(原南山国家公园体制试点区、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绥</w:t>
      </w:r>
      <w:r>
        <w:rPr>
          <w:rFonts w:ascii="SimSun" w:hAnsi="SimSun" w:eastAsia="SimSun" w:cs="SimSun"/>
          <w:sz w:val="28"/>
          <w:szCs w:val="28"/>
          <w:spacing w:val="-4"/>
        </w:rPr>
        <w:t>宁黄桑国家级自然保护区、新宁舜皇山国家级自然保护区、东安舜皇山国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家级自然保护区、</w:t>
      </w:r>
      <w:r>
        <w:rPr>
          <w:rFonts w:ascii="SimSun" w:hAnsi="SimSun" w:eastAsia="SimSun" w:cs="SimSun"/>
          <w:sz w:val="28"/>
          <w:szCs w:val="28"/>
          <w:spacing w:val="-5"/>
        </w:rPr>
        <w:t>崀</w:t>
      </w:r>
      <w:r>
        <w:rPr>
          <w:rFonts w:ascii="SimSun" w:hAnsi="SimSun" w:eastAsia="SimSun" w:cs="SimSun"/>
          <w:sz w:val="28"/>
          <w:szCs w:val="28"/>
          <w:spacing w:val="-3"/>
        </w:rPr>
        <w:t>山世界自然遗产地)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为活动开展地，主题需围绕南山国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7"/>
        </w:rPr>
        <w:t>家</w:t>
      </w:r>
      <w:r>
        <w:rPr>
          <w:rFonts w:ascii="SimSun" w:hAnsi="SimSun" w:eastAsia="SimSun" w:cs="SimSun"/>
          <w:sz w:val="28"/>
          <w:szCs w:val="28"/>
          <w:spacing w:val="-10"/>
        </w:rPr>
        <w:t>公园四大核心价值：</w:t>
      </w:r>
      <w:r>
        <w:rPr>
          <w:rFonts w:ascii="SimSun" w:hAnsi="SimSun" w:eastAsia="SimSun" w:cs="SimSun"/>
          <w:sz w:val="28"/>
          <w:szCs w:val="28"/>
          <w:spacing w:val="-10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0"/>
        </w:rPr>
        <w:t>“中亚热带森林草地湿地复合生态系统的典型代表；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中</w:t>
      </w:r>
      <w:r>
        <w:rPr>
          <w:rFonts w:ascii="SimSun" w:hAnsi="SimSun" w:eastAsia="SimSun" w:cs="SimSun"/>
          <w:sz w:val="28"/>
          <w:szCs w:val="28"/>
          <w:spacing w:val="-8"/>
        </w:rPr>
        <w:t>国丹霞壮年期的模式地；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南方丘陵山地带生态屏障的中心区域；长征红色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文化和苗族等少数民族文化的传承地”，包括但不限于南山国家公园生态</w:t>
      </w:r>
      <w:r>
        <w:rPr>
          <w:rFonts w:ascii="SimSun" w:hAnsi="SimSun" w:eastAsia="SimSun" w:cs="SimSun"/>
          <w:sz w:val="28"/>
          <w:szCs w:val="28"/>
          <w:spacing w:val="-3"/>
        </w:rPr>
        <w:t>系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2"/>
        </w:rPr>
        <w:t>统、</w:t>
      </w:r>
      <w:r>
        <w:rPr>
          <w:rFonts w:ascii="SimSun" w:hAnsi="SimSun" w:eastAsia="SimSun" w:cs="SimSun"/>
          <w:sz w:val="28"/>
          <w:szCs w:val="28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动植物保护、</w:t>
      </w:r>
      <w:r>
        <w:rPr>
          <w:rFonts w:ascii="SimSun" w:hAnsi="SimSun" w:eastAsia="SimSun" w:cs="SimSun"/>
          <w:sz w:val="28"/>
          <w:szCs w:val="28"/>
          <w:spacing w:val="-1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自然资源、自然遗产、自然景观、文化历史要素，突出生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6"/>
        </w:rPr>
        <w:t>态</w:t>
      </w:r>
      <w:r>
        <w:rPr>
          <w:rFonts w:ascii="SimSun" w:hAnsi="SimSun" w:eastAsia="SimSun" w:cs="SimSun"/>
          <w:sz w:val="28"/>
          <w:szCs w:val="28"/>
          <w:spacing w:val="-16"/>
        </w:rPr>
        <w:t>保护理念。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课程时长为一天室内外自然体验活动，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至少包括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6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个课时，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总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时长不</w:t>
      </w:r>
      <w:r>
        <w:rPr>
          <w:rFonts w:ascii="SimSun" w:hAnsi="SimSun" w:eastAsia="SimSun" w:cs="SimSun"/>
          <w:sz w:val="28"/>
          <w:szCs w:val="28"/>
          <w:spacing w:val="-13"/>
        </w:rPr>
        <w:t>低</w:t>
      </w:r>
      <w:r>
        <w:rPr>
          <w:rFonts w:ascii="SimSun" w:hAnsi="SimSun" w:eastAsia="SimSun" w:cs="SimSun"/>
          <w:sz w:val="28"/>
          <w:szCs w:val="28"/>
          <w:spacing w:val="-8"/>
        </w:rPr>
        <w:t>于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180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分钟，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服务规模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50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人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/</w:t>
      </w:r>
      <w:r>
        <w:rPr>
          <w:rFonts w:ascii="SimSun" w:hAnsi="SimSun" w:eastAsia="SimSun" w:cs="SimSun"/>
          <w:sz w:val="28"/>
          <w:szCs w:val="28"/>
          <w:spacing w:val="-8"/>
        </w:rPr>
        <w:t>天。课程设计内容包括但不限于课程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名</w:t>
      </w:r>
      <w:r>
        <w:rPr>
          <w:rFonts w:ascii="SimSun" w:hAnsi="SimSun" w:eastAsia="SimSun" w:cs="SimSun"/>
          <w:sz w:val="28"/>
          <w:szCs w:val="28"/>
          <w:spacing w:val="-9"/>
        </w:rPr>
        <w:t>称、主题、授课对象、授课地点、适宜季节、设计理念和思路、课程目标、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活动安排、实施、安全保障、评估等。文本字数不超过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12000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字，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PDF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文</w:t>
      </w:r>
    </w:p>
    <w:p>
      <w:pPr>
        <w:ind w:left="24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9"/>
        </w:rPr>
        <w:t>件不超过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80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页。</w:t>
      </w:r>
    </w:p>
    <w:p>
      <w:pPr>
        <w:ind w:left="652"/>
        <w:spacing w:before="200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"/>
        </w:rPr>
        <w:t>2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、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自然教育解说词创作</w:t>
      </w:r>
    </w:p>
    <w:p>
      <w:pPr>
        <w:sectPr>
          <w:footerReference w:type="default" r:id="rId4"/>
          <w:pgSz w:w="11907" w:h="16839"/>
          <w:pgMar w:top="1431" w:right="886" w:bottom="1199" w:left="1785" w:header="0" w:footer="1032" w:gutter="0"/>
        </w:sectPr>
        <w:rPr/>
      </w:pPr>
    </w:p>
    <w:p>
      <w:pPr>
        <w:ind w:left="24" w:firstLine="678"/>
        <w:spacing w:before="187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"/>
        </w:rPr>
        <w:t>自然教育</w:t>
      </w:r>
      <w:r>
        <w:rPr>
          <w:rFonts w:ascii="SimSun" w:hAnsi="SimSun" w:eastAsia="SimSun" w:cs="SimSun"/>
          <w:sz w:val="28"/>
          <w:szCs w:val="28"/>
          <w:spacing w:val="1"/>
        </w:rPr>
        <w:t>解说词既可以为南山国家公园的整体介绍，也可以为南山国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家公园内某一处景区或景点的解说词，参赛团队可自行选择参赛。解说词</w:t>
      </w:r>
      <w:r>
        <w:rPr>
          <w:rFonts w:ascii="SimSun" w:hAnsi="SimSun" w:eastAsia="SimSun" w:cs="SimSun"/>
          <w:sz w:val="28"/>
          <w:szCs w:val="28"/>
          <w:spacing w:val="-3"/>
        </w:rPr>
        <w:t>应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重点体现南山国家公园森林、草地、湿地生态系统保护价值，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围绕国家公</w:t>
      </w:r>
      <w:r>
        <w:rPr>
          <w:rFonts w:ascii="SimSun" w:hAnsi="SimSun" w:eastAsia="SimSun" w:cs="SimSun"/>
          <w:sz w:val="28"/>
          <w:szCs w:val="28"/>
          <w:spacing w:val="-5"/>
        </w:rPr>
        <w:t>园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内资源冷杉、灵麝、白鹇、黄腹角稚、黑熊</w:t>
      </w:r>
      <w:r>
        <w:rPr>
          <w:rFonts w:ascii="SimSun" w:hAnsi="SimSun" w:eastAsia="SimSun" w:cs="SimSun"/>
          <w:sz w:val="28"/>
          <w:szCs w:val="28"/>
          <w:spacing w:val="-1"/>
        </w:rPr>
        <w:t>等旗舰物种保护以及地质遗迹、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地质地貌等资源特色进行创作，突出知识性和科学性。解说词需有明确的解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9"/>
        </w:rPr>
        <w:t>说</w:t>
      </w:r>
      <w:r>
        <w:rPr>
          <w:rFonts w:ascii="SimSun" w:hAnsi="SimSun" w:eastAsia="SimSun" w:cs="SimSun"/>
          <w:sz w:val="28"/>
          <w:szCs w:val="28"/>
          <w:spacing w:val="-15"/>
        </w:rPr>
        <w:t>对象，</w:t>
      </w:r>
      <w:r>
        <w:rPr>
          <w:rFonts w:ascii="SimSun" w:hAnsi="SimSun" w:eastAsia="SimSun" w:cs="SimSun"/>
          <w:sz w:val="28"/>
          <w:szCs w:val="28"/>
          <w:spacing w:val="-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内容科学准确，</w:t>
      </w:r>
      <w:r>
        <w:rPr>
          <w:rFonts w:ascii="SimSun" w:hAnsi="SimSun" w:eastAsia="SimSun" w:cs="SimSun"/>
          <w:sz w:val="28"/>
          <w:szCs w:val="28"/>
          <w:spacing w:val="-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语言优美精炼、结构完整、逻辑性强，</w:t>
      </w:r>
      <w:r>
        <w:rPr>
          <w:rFonts w:ascii="SimSun" w:hAnsi="SimSun" w:eastAsia="SimSun" w:cs="SimSun"/>
          <w:sz w:val="28"/>
          <w:szCs w:val="28"/>
          <w:spacing w:val="-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符合口语表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达规律，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通俗易懂，并能体现南山国家公园的生态价值、游憩价值、文化</w:t>
      </w:r>
      <w:r>
        <w:rPr>
          <w:rFonts w:ascii="SimSun" w:hAnsi="SimSun" w:eastAsia="SimSun" w:cs="SimSun"/>
          <w:sz w:val="28"/>
          <w:szCs w:val="28"/>
          <w:spacing w:val="-7"/>
        </w:rPr>
        <w:t>内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涵等。解说词语言为汉语或英语，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英语解说词需附汉语翻译。解说词需有</w:t>
      </w:r>
      <w:r>
        <w:rPr>
          <w:rFonts w:ascii="SimSun" w:hAnsi="SimSun" w:eastAsia="SimSun" w:cs="SimSun"/>
          <w:sz w:val="28"/>
          <w:szCs w:val="28"/>
          <w:spacing w:val="-5"/>
        </w:rPr>
        <w:t>配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图</w:t>
      </w:r>
      <w:r>
        <w:rPr>
          <w:rFonts w:ascii="SimSun" w:hAnsi="SimSun" w:eastAsia="SimSun" w:cs="SimSun"/>
          <w:sz w:val="28"/>
          <w:szCs w:val="28"/>
          <w:spacing w:val="-13"/>
        </w:rPr>
        <w:t>和</w:t>
      </w:r>
      <w:r>
        <w:rPr>
          <w:rFonts w:ascii="SimSun" w:hAnsi="SimSun" w:eastAsia="SimSun" w:cs="SimSun"/>
          <w:sz w:val="28"/>
          <w:szCs w:val="28"/>
          <w:spacing w:val="-7"/>
        </w:rPr>
        <w:t>解说音频。解说词文本字数控制在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2000-5000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字，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解说音频时长不超过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4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分钟，格式为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MP3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或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WMA</w:t>
      </w:r>
      <w:r>
        <w:rPr>
          <w:rFonts w:ascii="SimSun" w:hAnsi="SimSun" w:eastAsia="SimSun" w:cs="SimSun"/>
          <w:sz w:val="28"/>
          <w:szCs w:val="28"/>
          <w:spacing w:val="-7"/>
        </w:rPr>
        <w:t>。</w:t>
      </w:r>
    </w:p>
    <w:p>
      <w:pPr>
        <w:ind w:left="650"/>
        <w:spacing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"/>
        </w:rPr>
        <w:t>3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、自然科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普微视频创作</w:t>
      </w:r>
    </w:p>
    <w:p>
      <w:pPr>
        <w:ind w:left="16" w:firstLine="685"/>
        <w:spacing w:before="285" w:line="41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"/>
        </w:rPr>
        <w:t>自行选取</w:t>
      </w:r>
      <w:r>
        <w:rPr>
          <w:rFonts w:ascii="SimSun" w:hAnsi="SimSun" w:eastAsia="SimSun" w:cs="SimSun"/>
          <w:sz w:val="28"/>
          <w:szCs w:val="28"/>
          <w:spacing w:val="1"/>
        </w:rPr>
        <w:t>南山国家公园内某一处自然资源、自然遗迹、自然景观或自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然文化景观(包括但不限于地文景观</w:t>
      </w:r>
      <w:r>
        <w:rPr>
          <w:rFonts w:ascii="SimSun" w:hAnsi="SimSun" w:eastAsia="SimSun" w:cs="SimSun"/>
          <w:sz w:val="28"/>
          <w:szCs w:val="28"/>
        </w:rPr>
        <w:t>、水域景观、生物景观、天象与气候景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观等)</w:t>
      </w:r>
      <w:r>
        <w:rPr>
          <w:rFonts w:ascii="SimSun" w:hAnsi="SimSun" w:eastAsia="SimSun" w:cs="SimSun"/>
          <w:sz w:val="28"/>
          <w:szCs w:val="28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，用镜头语言介绍自然资源科普知识，</w:t>
      </w:r>
      <w:r>
        <w:rPr>
          <w:rFonts w:ascii="SimSun" w:hAnsi="SimSun" w:eastAsia="SimSun" w:cs="SimSun"/>
          <w:sz w:val="28"/>
          <w:szCs w:val="28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内容优选小题目、不作大概念</w:t>
      </w:r>
      <w:r>
        <w:rPr>
          <w:rFonts w:ascii="SimSun" w:hAnsi="SimSun" w:eastAsia="SimSun" w:cs="SimSun"/>
          <w:sz w:val="28"/>
          <w:szCs w:val="28"/>
          <w:spacing w:val="-8"/>
        </w:rPr>
        <w:t>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并兼具科学性、</w:t>
      </w:r>
      <w:r>
        <w:rPr>
          <w:rFonts w:ascii="SimSun" w:hAnsi="SimSun" w:eastAsia="SimSun" w:cs="SimSun"/>
          <w:sz w:val="28"/>
          <w:szCs w:val="28"/>
          <w:spacing w:val="-4"/>
        </w:rPr>
        <w:t>知</w:t>
      </w:r>
      <w:r>
        <w:rPr>
          <w:rFonts w:ascii="SimSun" w:hAnsi="SimSun" w:eastAsia="SimSun" w:cs="SimSun"/>
          <w:sz w:val="28"/>
          <w:szCs w:val="28"/>
          <w:spacing w:val="-3"/>
        </w:rPr>
        <w:t>识性、通俗性和艺术性。参赛团队可自行确定微视频的主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题、内</w:t>
      </w:r>
      <w:r>
        <w:rPr>
          <w:rFonts w:ascii="SimSun" w:hAnsi="SimSun" w:eastAsia="SimSun" w:cs="SimSun"/>
          <w:sz w:val="28"/>
          <w:szCs w:val="28"/>
          <w:spacing w:val="-9"/>
        </w:rPr>
        <w:t>容</w:t>
      </w:r>
      <w:r>
        <w:rPr>
          <w:rFonts w:ascii="SimSun" w:hAnsi="SimSun" w:eastAsia="SimSun" w:cs="SimSun"/>
          <w:sz w:val="28"/>
          <w:szCs w:val="28"/>
          <w:spacing w:val="-7"/>
        </w:rPr>
        <w:t>与形式，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在选用非原创素材时应尊重他人著作权，引用他人成果需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标</w:t>
      </w:r>
      <w:r>
        <w:rPr>
          <w:rFonts w:ascii="SimSun" w:hAnsi="SimSun" w:eastAsia="SimSun" w:cs="SimSun"/>
          <w:sz w:val="28"/>
          <w:szCs w:val="28"/>
          <w:spacing w:val="-9"/>
        </w:rPr>
        <w:t>明出处。微视频时长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3-5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分钟，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分辨率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1080p，视频格式为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mp4、MOV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或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AVI</w:t>
      </w:r>
      <w:r>
        <w:rPr>
          <w:rFonts w:ascii="SimSun" w:hAnsi="SimSun" w:eastAsia="SimSun" w:cs="SimSun"/>
          <w:sz w:val="28"/>
          <w:szCs w:val="28"/>
          <w:spacing w:val="-12"/>
        </w:rPr>
        <w:t>，文件大</w:t>
      </w:r>
      <w:r>
        <w:rPr>
          <w:rFonts w:ascii="SimSun" w:hAnsi="SimSun" w:eastAsia="SimSun" w:cs="SimSun"/>
          <w:sz w:val="28"/>
          <w:szCs w:val="28"/>
          <w:spacing w:val="-7"/>
        </w:rPr>
        <w:t>小</w:t>
      </w:r>
      <w:r>
        <w:rPr>
          <w:rFonts w:ascii="SimSun" w:hAnsi="SimSun" w:eastAsia="SimSun" w:cs="SimSun"/>
          <w:sz w:val="28"/>
          <w:szCs w:val="28"/>
          <w:spacing w:val="-6"/>
        </w:rPr>
        <w:t>不超过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1000MB。要求视频画面干净，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配有中文字幕，不带角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标、台标、水印或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log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o</w:t>
      </w:r>
      <w:r>
        <w:rPr>
          <w:rFonts w:ascii="SimSun" w:hAnsi="SimSun" w:eastAsia="SimSun" w:cs="SimSun"/>
          <w:sz w:val="28"/>
          <w:szCs w:val="28"/>
          <w:spacing w:val="-7"/>
        </w:rPr>
        <w:t>，并提交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500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字以内的视频拍摄说明。微视频需通过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团</w:t>
      </w:r>
      <w:r>
        <w:rPr>
          <w:rFonts w:ascii="SimSun" w:hAnsi="SimSun" w:eastAsia="SimSun" w:cs="SimSun"/>
          <w:sz w:val="28"/>
          <w:szCs w:val="28"/>
          <w:spacing w:val="-5"/>
        </w:rPr>
        <w:t>队成员自行注册的个人账号(只统计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个账号)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上传至抖音平台，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视频上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传时间不</w:t>
      </w:r>
      <w:r>
        <w:rPr>
          <w:rFonts w:ascii="SimSun" w:hAnsi="SimSun" w:eastAsia="SimSun" w:cs="SimSun"/>
          <w:sz w:val="28"/>
          <w:szCs w:val="28"/>
          <w:spacing w:val="-9"/>
        </w:rPr>
        <w:t>得</w:t>
      </w:r>
      <w:r>
        <w:rPr>
          <w:rFonts w:ascii="SimSun" w:hAnsi="SimSun" w:eastAsia="SimSun" w:cs="SimSun"/>
          <w:sz w:val="28"/>
          <w:szCs w:val="28"/>
          <w:spacing w:val="-7"/>
        </w:rPr>
        <w:t>早于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2023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年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9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月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日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0:00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，视频的点赞、转发和评论数据统计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0"/>
        </w:rPr>
        <w:t>时</w:t>
      </w:r>
      <w:r>
        <w:rPr>
          <w:rFonts w:ascii="SimSun" w:hAnsi="SimSun" w:eastAsia="SimSun" w:cs="SimSun"/>
          <w:sz w:val="28"/>
          <w:szCs w:val="28"/>
          <w:spacing w:val="-11"/>
        </w:rPr>
        <w:t>间</w:t>
      </w:r>
      <w:r>
        <w:rPr>
          <w:rFonts w:ascii="SimSun" w:hAnsi="SimSun" w:eastAsia="SimSun" w:cs="SimSun"/>
          <w:sz w:val="28"/>
          <w:szCs w:val="28"/>
          <w:spacing w:val="-10"/>
        </w:rPr>
        <w:t>截至</w:t>
      </w:r>
      <w:r>
        <w:rPr>
          <w:rFonts w:ascii="SimSun" w:hAnsi="SimSun" w:eastAsia="SimSun" w:cs="SimSun"/>
          <w:sz w:val="28"/>
          <w:szCs w:val="28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2023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年</w:t>
      </w:r>
      <w:r>
        <w:rPr>
          <w:rFonts w:ascii="SimSun" w:hAnsi="SimSun" w:eastAsia="SimSun" w:cs="SimSun"/>
          <w:sz w:val="28"/>
          <w:szCs w:val="28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9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月</w:t>
      </w:r>
      <w:r>
        <w:rPr>
          <w:rFonts w:ascii="SimSun" w:hAnsi="SimSun" w:eastAsia="SimSun" w:cs="SimSun"/>
          <w:sz w:val="28"/>
          <w:szCs w:val="28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日</w:t>
      </w:r>
      <w:r>
        <w:rPr>
          <w:rFonts w:ascii="SimSun" w:hAnsi="SimSun" w:eastAsia="SimSun" w:cs="SimSun"/>
          <w:sz w:val="28"/>
          <w:szCs w:val="28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24:00</w:t>
      </w:r>
      <w:r>
        <w:rPr>
          <w:rFonts w:ascii="SimSun" w:hAnsi="SimSun" w:eastAsia="SimSun" w:cs="SimSun"/>
          <w:sz w:val="28"/>
          <w:szCs w:val="28"/>
          <w:spacing w:val="-10"/>
        </w:rPr>
        <w:t>。</w:t>
      </w:r>
    </w:p>
    <w:p>
      <w:pPr>
        <w:sectPr>
          <w:footerReference w:type="default" r:id="rId5"/>
          <w:pgSz w:w="11907" w:h="16839"/>
          <w:pgMar w:top="1431" w:right="906" w:bottom="1199" w:left="1785" w:header="0" w:footer="1032" w:gutter="0"/>
        </w:sectPr>
        <w:rPr/>
      </w:pPr>
    </w:p>
    <w:p>
      <w:pPr>
        <w:ind w:left="652"/>
        <w:spacing w:before="180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"/>
        </w:rPr>
        <w:t>4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、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生态旅游线路设计</w:t>
      </w:r>
    </w:p>
    <w:p>
      <w:pPr>
        <w:ind w:left="24" w:firstLine="634"/>
        <w:spacing w:before="295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依托南山国家公园</w:t>
      </w:r>
      <w:r>
        <w:rPr>
          <w:rFonts w:ascii="SimSun" w:hAnsi="SimSun" w:eastAsia="SimSun" w:cs="SimSun"/>
          <w:sz w:val="28"/>
          <w:szCs w:val="28"/>
          <w:spacing w:val="3"/>
        </w:rPr>
        <w:t>丰</w:t>
      </w:r>
      <w:r>
        <w:rPr>
          <w:rFonts w:ascii="SimSun" w:hAnsi="SimSun" w:eastAsia="SimSun" w:cs="SimSun"/>
          <w:sz w:val="28"/>
          <w:szCs w:val="28"/>
          <w:spacing w:val="2"/>
        </w:rPr>
        <w:t>富的自然资源和文化基底，针对不同的目标客户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群体，设计串联南山国家公园内景区景点的多</w:t>
      </w:r>
      <w:r>
        <w:rPr>
          <w:rFonts w:ascii="SimSun" w:hAnsi="SimSun" w:eastAsia="SimSun" w:cs="SimSun"/>
          <w:sz w:val="28"/>
          <w:szCs w:val="28"/>
          <w:spacing w:val="-1"/>
        </w:rPr>
        <w:t>日游旅游线路，需主题鲜明、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特色突出、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内容丰富，详细考虑时间的利用率、路线的科学性、交通的便</w:t>
      </w:r>
      <w:r>
        <w:rPr>
          <w:rFonts w:ascii="SimSun" w:hAnsi="SimSun" w:eastAsia="SimSun" w:cs="SimSun"/>
          <w:sz w:val="28"/>
          <w:szCs w:val="28"/>
          <w:spacing w:val="-4"/>
        </w:rPr>
        <w:t>捷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性、景点内容的丰富性和价格的合理性，最</w:t>
      </w:r>
      <w:r>
        <w:rPr>
          <w:rFonts w:ascii="SimSun" w:hAnsi="SimSun" w:eastAsia="SimSun" w:cs="SimSun"/>
          <w:sz w:val="28"/>
          <w:szCs w:val="28"/>
          <w:spacing w:val="-1"/>
        </w:rPr>
        <w:t>大限度满足游客生态旅游需求。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线路设计内容包括但不限于线路名称、主题、适用人群、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适宜季节、设计</w:t>
      </w:r>
      <w:r>
        <w:rPr>
          <w:rFonts w:ascii="SimSun" w:hAnsi="SimSun" w:eastAsia="SimSun" w:cs="SimSun"/>
          <w:sz w:val="28"/>
          <w:szCs w:val="28"/>
          <w:spacing w:val="-3"/>
        </w:rPr>
        <w:t>理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念和思路、线路详细内容(组成元素、游玩方式、交通接驳、体验项目等)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2"/>
        </w:rPr>
        <w:t>参</w:t>
      </w:r>
      <w:r>
        <w:rPr>
          <w:rFonts w:ascii="SimSun" w:hAnsi="SimSun" w:eastAsia="SimSun" w:cs="SimSun"/>
          <w:sz w:val="28"/>
          <w:szCs w:val="28"/>
          <w:spacing w:val="-26"/>
        </w:rPr>
        <w:t>考</w:t>
      </w:r>
      <w:r>
        <w:rPr>
          <w:rFonts w:ascii="SimSun" w:hAnsi="SimSun" w:eastAsia="SimSun" w:cs="SimSun"/>
          <w:sz w:val="28"/>
          <w:szCs w:val="28"/>
          <w:spacing w:val="-16"/>
        </w:rPr>
        <w:t>价格、安全保障等。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文本字数不超过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12000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字，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PDF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文件不超过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80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页。</w:t>
      </w:r>
    </w:p>
    <w:p>
      <w:pPr>
        <w:ind w:left="700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25"/>
        </w:rPr>
        <w:t>(三)</w:t>
      </w:r>
      <w:r>
        <w:rPr>
          <w:rFonts w:ascii="SimSun" w:hAnsi="SimSun" w:eastAsia="SimSun" w:cs="SimSun"/>
          <w:sz w:val="28"/>
          <w:szCs w:val="28"/>
          <w:spacing w:val="25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25"/>
        </w:rPr>
        <w:t>作品版权及归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23"/>
        </w:rPr>
        <w:t>属</w:t>
      </w:r>
    </w:p>
    <w:p>
      <w:pPr>
        <w:ind w:left="25" w:right="94" w:firstLine="651"/>
        <w:spacing w:before="293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2"/>
        </w:rPr>
        <w:t>1、本次</w:t>
      </w:r>
      <w:r>
        <w:rPr>
          <w:rFonts w:ascii="SimSun" w:hAnsi="SimSun" w:eastAsia="SimSun" w:cs="SimSun"/>
          <w:sz w:val="28"/>
          <w:szCs w:val="28"/>
          <w:spacing w:val="-7"/>
        </w:rPr>
        <w:t>大</w:t>
      </w:r>
      <w:r>
        <w:rPr>
          <w:rFonts w:ascii="SimSun" w:hAnsi="SimSun" w:eastAsia="SimSun" w:cs="SimSun"/>
          <w:sz w:val="28"/>
          <w:szCs w:val="28"/>
          <w:spacing w:val="-6"/>
        </w:rPr>
        <w:t>赛鼓励原创，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严禁抄袭、复制、篡改等侵权行为，参赛作品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违反著作权、商标权、肖像权、名誉权、隐私权等产生的相关法律责任均由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参赛者本人承担。如有以上违法行为，主办方有权取消参赛团队的参赛、</w:t>
      </w:r>
      <w:r>
        <w:rPr>
          <w:rFonts w:ascii="SimSun" w:hAnsi="SimSun" w:eastAsia="SimSun" w:cs="SimSun"/>
          <w:sz w:val="28"/>
          <w:szCs w:val="28"/>
          <w:spacing w:val="-1"/>
        </w:rPr>
        <w:t>获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奖等资</w:t>
      </w:r>
      <w:r>
        <w:rPr>
          <w:rFonts w:ascii="SimSun" w:hAnsi="SimSun" w:eastAsia="SimSun" w:cs="SimSun"/>
          <w:sz w:val="28"/>
          <w:szCs w:val="28"/>
          <w:spacing w:val="-1"/>
        </w:rPr>
        <w:t>格。</w:t>
      </w:r>
    </w:p>
    <w:p>
      <w:pPr>
        <w:ind w:left="27" w:right="21" w:firstLine="632"/>
        <w:spacing w:before="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2</w:t>
      </w:r>
      <w:r>
        <w:rPr>
          <w:rFonts w:ascii="SimSun" w:hAnsi="SimSun" w:eastAsia="SimSun" w:cs="SimSun"/>
          <w:sz w:val="28"/>
          <w:szCs w:val="28"/>
          <w:spacing w:val="-2"/>
        </w:rPr>
        <w:t>、参赛作品的版权归参赛团队所有，组委会和湖南南山国家公园管理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局拥有参赛作品的公益传播使用权，有权对作品进</w:t>
      </w:r>
      <w:r>
        <w:rPr>
          <w:rFonts w:ascii="SimSun" w:hAnsi="SimSun" w:eastAsia="SimSun" w:cs="SimSun"/>
          <w:sz w:val="28"/>
          <w:szCs w:val="28"/>
          <w:spacing w:val="-1"/>
        </w:rPr>
        <w:t>行任何形式的对外推广、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展</w:t>
      </w:r>
      <w:r>
        <w:rPr>
          <w:rFonts w:ascii="SimSun" w:hAnsi="SimSun" w:eastAsia="SimSun" w:cs="SimSun"/>
          <w:sz w:val="28"/>
          <w:szCs w:val="28"/>
          <w:spacing w:val="-5"/>
        </w:rPr>
        <w:t>播与宣传。</w:t>
      </w:r>
    </w:p>
    <w:p>
      <w:pPr>
        <w:ind w:left="27" w:right="96" w:firstLine="634"/>
        <w:spacing w:line="4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3</w:t>
      </w:r>
      <w:r>
        <w:rPr>
          <w:rFonts w:ascii="SimSun" w:hAnsi="SimSun" w:eastAsia="SimSun" w:cs="SimSun"/>
          <w:sz w:val="28"/>
          <w:szCs w:val="28"/>
          <w:spacing w:val="-2"/>
        </w:rPr>
        <w:t>、比赛优秀作品若被湖南南山国家公园管理局所采纳，由湖南南山国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家公园管理局出具作品采纳证</w:t>
      </w:r>
      <w:r>
        <w:rPr>
          <w:rFonts w:ascii="SimSun" w:hAnsi="SimSun" w:eastAsia="SimSun" w:cs="SimSun"/>
          <w:sz w:val="28"/>
          <w:szCs w:val="28"/>
        </w:rPr>
        <w:t>明。</w:t>
      </w:r>
    </w:p>
    <w:p>
      <w:pPr>
        <w:ind w:left="682"/>
        <w:spacing w:before="139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四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、竞赛时间与要求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ind w:left="664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(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4"/>
        </w:rPr>
        <w:t>一)</w:t>
      </w:r>
      <w:r>
        <w:rPr>
          <w:rFonts w:ascii="SimSun" w:hAnsi="SimSun" w:eastAsia="SimSun" w:cs="SimSun"/>
          <w:sz w:val="28"/>
          <w:szCs w:val="28"/>
          <w:spacing w:val="14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4"/>
        </w:rPr>
        <w:t>各校预选赛</w:t>
      </w:r>
    </w:p>
    <w:p>
      <w:pPr>
        <w:ind w:left="26" w:right="113" w:firstLine="650"/>
        <w:spacing w:before="291" w:line="40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2"/>
        </w:rPr>
        <w:t>1</w:t>
      </w:r>
      <w:r>
        <w:rPr>
          <w:rFonts w:ascii="SimSun" w:hAnsi="SimSun" w:eastAsia="SimSun" w:cs="SimSun"/>
          <w:sz w:val="28"/>
          <w:szCs w:val="28"/>
          <w:spacing w:val="-13"/>
        </w:rPr>
        <w:t>、时间为</w:t>
      </w:r>
      <w:r>
        <w:rPr>
          <w:rFonts w:ascii="SimSun" w:hAnsi="SimSun" w:eastAsia="SimSun" w:cs="SimSun"/>
          <w:sz w:val="28"/>
          <w:szCs w:val="28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2023</w:t>
      </w:r>
      <w:r>
        <w:rPr>
          <w:rFonts w:ascii="SimSun" w:hAnsi="SimSun" w:eastAsia="SimSun" w:cs="SimSun"/>
          <w:sz w:val="28"/>
          <w:szCs w:val="28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年</w:t>
      </w:r>
      <w:r>
        <w:rPr>
          <w:rFonts w:ascii="SimSun" w:hAnsi="SimSun" w:eastAsia="SimSun" w:cs="SimSun"/>
          <w:sz w:val="28"/>
          <w:szCs w:val="28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5</w:t>
      </w:r>
      <w:r>
        <w:rPr>
          <w:rFonts w:ascii="SimSun" w:hAnsi="SimSun" w:eastAsia="SimSun" w:cs="SimSun"/>
          <w:sz w:val="28"/>
          <w:szCs w:val="28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月至</w:t>
      </w:r>
      <w:r>
        <w:rPr>
          <w:rFonts w:ascii="SimSun" w:hAnsi="SimSun" w:eastAsia="SimSun" w:cs="SimSun"/>
          <w:sz w:val="28"/>
          <w:szCs w:val="28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8</w:t>
      </w:r>
      <w:r>
        <w:rPr>
          <w:rFonts w:ascii="SimSun" w:hAnsi="SimSun" w:eastAsia="SimSun" w:cs="SimSun"/>
          <w:sz w:val="28"/>
          <w:szCs w:val="28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月，</w:t>
      </w:r>
      <w:r>
        <w:rPr>
          <w:rFonts w:ascii="SimSun" w:hAnsi="SimSun" w:eastAsia="SimSun" w:cs="SimSun"/>
          <w:sz w:val="28"/>
          <w:szCs w:val="28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各相关高校应广泛进行宣传动员，按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照</w:t>
      </w:r>
      <w:r>
        <w:rPr>
          <w:rFonts w:ascii="SimSun" w:hAnsi="SimSun" w:eastAsia="SimSun" w:cs="SimSun"/>
          <w:sz w:val="28"/>
          <w:szCs w:val="28"/>
          <w:spacing w:val="-2"/>
        </w:rPr>
        <w:t>全省竞赛要求，认真组织好本校预选赛。</w:t>
      </w:r>
    </w:p>
    <w:p>
      <w:pPr>
        <w:sectPr>
          <w:footerReference w:type="default" r:id="rId6"/>
          <w:pgSz w:w="11907" w:h="16839"/>
          <w:pgMar w:top="1431" w:right="885" w:bottom="1197" w:left="1785" w:header="0" w:footer="1032" w:gutter="0"/>
        </w:sectPr>
        <w:rPr/>
      </w:pPr>
    </w:p>
    <w:p>
      <w:pPr>
        <w:ind w:left="23" w:right="100" w:firstLine="628"/>
        <w:spacing w:before="18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1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、各高校报名参加全省复赛时，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必须将本校预选赛的文件、获奖名单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及校内宣传报道</w:t>
      </w:r>
      <w:r>
        <w:rPr>
          <w:rFonts w:ascii="SimSun" w:hAnsi="SimSun" w:eastAsia="SimSun" w:cs="SimSun"/>
          <w:sz w:val="28"/>
          <w:szCs w:val="28"/>
          <w:spacing w:val="-5"/>
        </w:rPr>
        <w:t>(</w:t>
      </w:r>
      <w:r>
        <w:rPr>
          <w:rFonts w:ascii="SimSun" w:hAnsi="SimSun" w:eastAsia="SimSun" w:cs="SimSun"/>
          <w:sz w:val="28"/>
          <w:szCs w:val="28"/>
          <w:spacing w:val="-3"/>
        </w:rPr>
        <w:t>含图片)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一并提交至赛事邮箱，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否则组委会不接受该高校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报</w:t>
      </w:r>
      <w:r>
        <w:rPr>
          <w:rFonts w:ascii="SimSun" w:hAnsi="SimSun" w:eastAsia="SimSun" w:cs="SimSun"/>
          <w:sz w:val="28"/>
          <w:szCs w:val="28"/>
          <w:spacing w:val="-10"/>
        </w:rPr>
        <w:t>名。</w:t>
      </w:r>
    </w:p>
    <w:p>
      <w:pPr>
        <w:ind w:left="33" w:right="100" w:firstLine="623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3</w:t>
      </w:r>
      <w:r>
        <w:rPr>
          <w:rFonts w:ascii="SimSun" w:hAnsi="SimSun" w:eastAsia="SimSun" w:cs="SimSun"/>
          <w:sz w:val="28"/>
          <w:szCs w:val="28"/>
          <w:spacing w:val="-2"/>
        </w:rPr>
        <w:t>、送到省里的参赛作品要求所在学校党委宣传部门或者所在学院党</w:t>
      </w:r>
      <w:r>
        <w:rPr>
          <w:rFonts w:ascii="SimSun" w:hAnsi="SimSun" w:eastAsia="SimSun" w:cs="SimSun"/>
          <w:sz w:val="28"/>
          <w:szCs w:val="28"/>
          <w:spacing w:val="-1"/>
        </w:rPr>
        <w:t>委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5"/>
        </w:rPr>
        <w:t>(</w:t>
      </w:r>
      <w:r>
        <w:rPr>
          <w:rFonts w:ascii="SimSun" w:hAnsi="SimSun" w:eastAsia="SimSun" w:cs="SimSun"/>
          <w:sz w:val="28"/>
          <w:szCs w:val="28"/>
          <w:spacing w:val="9"/>
        </w:rPr>
        <w:t>党总支)出具意识形态等内容方面审查意见并加盖公章。</w:t>
      </w:r>
    </w:p>
    <w:p>
      <w:pPr>
        <w:ind w:left="664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20"/>
        </w:rPr>
        <w:t>(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6"/>
        </w:rPr>
        <w:t>二)</w:t>
      </w:r>
      <w:r>
        <w:rPr>
          <w:rFonts w:ascii="SimSun" w:hAnsi="SimSun" w:eastAsia="SimSun" w:cs="SimSun"/>
          <w:sz w:val="28"/>
          <w:szCs w:val="28"/>
          <w:spacing w:val="16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6"/>
        </w:rPr>
        <w:t>实地考察</w:t>
      </w:r>
    </w:p>
    <w:p>
      <w:pPr>
        <w:ind w:left="26" w:right="101" w:firstLine="579"/>
        <w:spacing w:before="2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8"/>
        </w:rPr>
        <w:t>1</w:t>
      </w:r>
      <w:r>
        <w:rPr>
          <w:rFonts w:ascii="SimSun" w:hAnsi="SimSun" w:eastAsia="SimSun" w:cs="SimSun"/>
          <w:sz w:val="28"/>
          <w:szCs w:val="28"/>
          <w:spacing w:val="-11"/>
        </w:rPr>
        <w:t>、</w:t>
      </w:r>
      <w:r>
        <w:rPr>
          <w:rFonts w:ascii="SimSun" w:hAnsi="SimSun" w:eastAsia="SimSun" w:cs="SimSun"/>
          <w:sz w:val="28"/>
          <w:szCs w:val="28"/>
          <w:spacing w:val="-9"/>
        </w:rPr>
        <w:t>定于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2023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年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月至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8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月安排南山国家公园实地考察。考察以参赛高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校为单位进行。实地考察的具体安排将在竞赛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Q</w:t>
      </w:r>
      <w:r>
        <w:rPr>
          <w:rFonts w:ascii="SimSun" w:hAnsi="SimSun" w:eastAsia="SimSun" w:cs="SimSun"/>
          <w:sz w:val="28"/>
          <w:szCs w:val="28"/>
          <w:spacing w:val="-3"/>
        </w:rPr>
        <w:t>Q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群中通知。</w:t>
      </w:r>
    </w:p>
    <w:p>
      <w:pPr>
        <w:ind w:left="25" w:right="18" w:firstLine="412"/>
        <w:spacing w:before="3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、实地考察由参赛高校自行组织，并委派教师率队前往。实地考察前，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参</w:t>
      </w:r>
      <w:r>
        <w:rPr>
          <w:rFonts w:ascii="SimSun" w:hAnsi="SimSun" w:eastAsia="SimSun" w:cs="SimSun"/>
          <w:sz w:val="28"/>
          <w:szCs w:val="28"/>
          <w:spacing w:val="-4"/>
        </w:rPr>
        <w:t>赛高校需做好本校师生的安全教育工作，并为考察团队的每位成员购买旅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游意外</w:t>
      </w:r>
      <w:r>
        <w:rPr>
          <w:rFonts w:ascii="SimSun" w:hAnsi="SimSun" w:eastAsia="SimSun" w:cs="SimSun"/>
          <w:sz w:val="28"/>
          <w:szCs w:val="28"/>
          <w:spacing w:val="-8"/>
        </w:rPr>
        <w:t>险</w:t>
      </w:r>
      <w:r>
        <w:rPr>
          <w:rFonts w:ascii="SimSun" w:hAnsi="SimSun" w:eastAsia="SimSun" w:cs="SimSun"/>
          <w:sz w:val="28"/>
          <w:szCs w:val="28"/>
          <w:spacing w:val="-5"/>
        </w:rPr>
        <w:t>。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实地考察调研期间，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各参赛高校为师生安全工作的第一责任人，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应当将师生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安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全工作放在第一位，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管理好师生安全问题。带队教师要认真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履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行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职责，全程带队，实时把控安全动态，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及时处理突发事件</w:t>
      </w:r>
      <w:r>
        <w:rPr>
          <w:rFonts w:ascii="SimSun" w:hAnsi="SimSun" w:eastAsia="SimSun" w:cs="SimSun"/>
          <w:sz w:val="28"/>
          <w:szCs w:val="28"/>
          <w:spacing w:val="-4"/>
        </w:rPr>
        <w:t>。</w:t>
      </w:r>
    </w:p>
    <w:p>
      <w:pPr>
        <w:ind w:left="664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8"/>
        </w:rPr>
        <w:t>(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6"/>
        </w:rPr>
        <w:t>三)</w:t>
      </w:r>
      <w:r>
        <w:rPr>
          <w:rFonts w:ascii="SimSun" w:hAnsi="SimSun" w:eastAsia="SimSun" w:cs="SimSun"/>
          <w:sz w:val="28"/>
          <w:szCs w:val="28"/>
          <w:spacing w:val="16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6"/>
        </w:rPr>
        <w:t>全省复赛</w:t>
      </w:r>
    </w:p>
    <w:p>
      <w:pPr>
        <w:ind w:left="24" w:right="99" w:firstLine="653"/>
        <w:spacing w:before="289" w:line="4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8"/>
        </w:rPr>
        <w:t>1、</w:t>
      </w:r>
      <w:r>
        <w:rPr>
          <w:rFonts w:ascii="SimSun" w:hAnsi="SimSun" w:eastAsia="SimSun" w:cs="SimSun"/>
          <w:sz w:val="28"/>
          <w:szCs w:val="28"/>
          <w:spacing w:val="-10"/>
        </w:rPr>
        <w:t>定</w:t>
      </w:r>
      <w:r>
        <w:rPr>
          <w:rFonts w:ascii="SimSun" w:hAnsi="SimSun" w:eastAsia="SimSun" w:cs="SimSun"/>
          <w:sz w:val="28"/>
          <w:szCs w:val="28"/>
          <w:spacing w:val="-9"/>
        </w:rPr>
        <w:t>于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2023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年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9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月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1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日前各高校组织参赛队伍提交复赛作品及报名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8"/>
        </w:rPr>
        <w:t>表(附件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8"/>
        </w:rPr>
        <w:t>2)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8"/>
        </w:rPr>
        <w:t>、报名汇总表(附件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8"/>
        </w:rPr>
        <w:t>3</w:t>
      </w:r>
      <w:r>
        <w:rPr>
          <w:rFonts w:ascii="SimSun" w:hAnsi="SimSun" w:eastAsia="SimSun" w:cs="SimSun"/>
          <w:sz w:val="28"/>
          <w:szCs w:val="28"/>
          <w:spacing w:val="8"/>
        </w:rPr>
        <w:t>)、学生证电子复印件等材料至赛事</w:t>
      </w:r>
      <w:r>
        <w:rPr>
          <w:rFonts w:ascii="SimSun" w:hAnsi="SimSun" w:eastAsia="SimSun" w:cs="SimSun"/>
          <w:sz w:val="28"/>
          <w:szCs w:val="28"/>
          <w:spacing w:val="7"/>
        </w:rPr>
        <w:t>邮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箱</w:t>
      </w:r>
      <w:r>
        <w:rPr>
          <w:rFonts w:ascii="SimSun" w:hAnsi="SimSun" w:eastAsia="SimSun" w:cs="SimSun"/>
          <w:sz w:val="28"/>
          <w:szCs w:val="28"/>
          <w:spacing w:val="-12"/>
        </w:rPr>
        <w:t>。</w:t>
      </w:r>
    </w:p>
    <w:p>
      <w:pPr>
        <w:ind w:left="27" w:firstLine="623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、复赛采取作品函评方式进行，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由组委会组织省内、外专家对各高校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参赛队伍提交</w:t>
      </w:r>
      <w:r>
        <w:rPr>
          <w:rFonts w:ascii="SimSun" w:hAnsi="SimSun" w:eastAsia="SimSun" w:cs="SimSun"/>
          <w:sz w:val="28"/>
          <w:szCs w:val="28"/>
          <w:spacing w:val="-5"/>
        </w:rPr>
        <w:t>的</w:t>
      </w:r>
      <w:r>
        <w:rPr>
          <w:rFonts w:ascii="SimSun" w:hAnsi="SimSun" w:eastAsia="SimSun" w:cs="SimSun"/>
          <w:sz w:val="28"/>
          <w:szCs w:val="28"/>
          <w:spacing w:val="-3"/>
        </w:rPr>
        <w:t>作品进行双盲评审，选出排名前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60%</w:t>
      </w:r>
      <w:r>
        <w:rPr>
          <w:rFonts w:ascii="SimSun" w:hAnsi="SimSun" w:eastAsia="SimSun" w:cs="SimSun"/>
          <w:sz w:val="28"/>
          <w:szCs w:val="28"/>
          <w:spacing w:val="-3"/>
        </w:rPr>
        <w:t>的队伍进入决赛评奖。</w:t>
      </w:r>
    </w:p>
    <w:p>
      <w:pPr>
        <w:ind w:left="27" w:right="100" w:firstLine="629"/>
        <w:spacing w:before="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、参加复赛的作品不允许出现学校、指导老师及学生个人等信息，一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0"/>
        </w:rPr>
        <w:t>经</w:t>
      </w:r>
      <w:r>
        <w:rPr>
          <w:rFonts w:ascii="SimSun" w:hAnsi="SimSun" w:eastAsia="SimSun" w:cs="SimSun"/>
          <w:sz w:val="28"/>
          <w:szCs w:val="28"/>
          <w:spacing w:val="-12"/>
        </w:rPr>
        <w:t>发</w:t>
      </w:r>
      <w:r>
        <w:rPr>
          <w:rFonts w:ascii="SimSun" w:hAnsi="SimSun" w:eastAsia="SimSun" w:cs="SimSun"/>
          <w:sz w:val="28"/>
          <w:szCs w:val="28"/>
          <w:spacing w:val="-10"/>
        </w:rPr>
        <w:t>现，</w:t>
      </w:r>
      <w:r>
        <w:rPr>
          <w:rFonts w:ascii="SimSun" w:hAnsi="SimSun" w:eastAsia="SimSun" w:cs="SimSun"/>
          <w:sz w:val="28"/>
          <w:szCs w:val="28"/>
          <w:spacing w:val="-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立即取消比赛资格。</w:t>
      </w:r>
    </w:p>
    <w:p>
      <w:pPr>
        <w:ind w:left="650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5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、各参赛队复赛成绩公布时间为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2023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年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9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月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15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日。</w:t>
      </w:r>
    </w:p>
    <w:p>
      <w:pPr>
        <w:sectPr>
          <w:footerReference w:type="default" r:id="rId7"/>
          <w:pgSz w:w="11907" w:h="16839"/>
          <w:pgMar w:top="1431" w:right="883" w:bottom="1199" w:left="1785" w:header="0" w:footer="1032" w:gutter="0"/>
        </w:sectPr>
        <w:rPr/>
      </w:pPr>
    </w:p>
    <w:p>
      <w:pPr>
        <w:ind w:left="664"/>
        <w:spacing w:before="180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8"/>
        </w:rPr>
        <w:t>(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6"/>
        </w:rPr>
        <w:t>四)</w:t>
      </w:r>
      <w:r>
        <w:rPr>
          <w:rFonts w:ascii="SimSun" w:hAnsi="SimSun" w:eastAsia="SimSun" w:cs="SimSun"/>
          <w:sz w:val="28"/>
          <w:szCs w:val="28"/>
          <w:spacing w:val="16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6"/>
        </w:rPr>
        <w:t>全省决赛</w:t>
      </w:r>
    </w:p>
    <w:p>
      <w:pPr>
        <w:ind w:left="26" w:right="82" w:firstLine="650"/>
        <w:spacing w:before="29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1、初步定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于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2023</w:t>
      </w: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年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9</w:t>
      </w: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月下旬</w:t>
      </w:r>
      <w:r>
        <w:rPr>
          <w:rFonts w:ascii="SimSun" w:hAnsi="SimSun" w:eastAsia="SimSun" w:cs="SimSun"/>
          <w:sz w:val="28"/>
          <w:szCs w:val="28"/>
          <w:spacing w:val="-2"/>
        </w:rPr>
        <w:t>举行第十届湖南省大学生旅游专业综合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技能大赛自然教育课程设计与生态旅游线路设计的现场总决赛，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自然教育</w:t>
      </w:r>
      <w:r>
        <w:rPr>
          <w:rFonts w:ascii="SimSun" w:hAnsi="SimSun" w:eastAsia="SimSun" w:cs="SimSun"/>
          <w:sz w:val="28"/>
          <w:szCs w:val="28"/>
          <w:spacing w:val="-7"/>
        </w:rPr>
        <w:t>解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说词创作和自然科普微视频</w:t>
      </w:r>
      <w:r>
        <w:rPr>
          <w:rFonts w:ascii="SimSun" w:hAnsi="SimSun" w:eastAsia="SimSun" w:cs="SimSun"/>
          <w:sz w:val="28"/>
          <w:szCs w:val="28"/>
        </w:rPr>
        <w:t>创作比赛不进行现场总决赛。</w:t>
      </w:r>
    </w:p>
    <w:p>
      <w:pPr>
        <w:ind w:left="24" w:right="2" w:firstLine="627"/>
        <w:spacing w:before="3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6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、依据全省复赛成绩，</w:t>
      </w:r>
      <w:r>
        <w:rPr>
          <w:rFonts w:ascii="SimSun" w:hAnsi="SimSun" w:eastAsia="SimSun" w:cs="SimSun"/>
          <w:sz w:val="28"/>
          <w:szCs w:val="28"/>
          <w:spacing w:val="-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排名前</w:t>
      </w:r>
      <w:r>
        <w:rPr>
          <w:rFonts w:ascii="SimSun" w:hAnsi="SimSun" w:eastAsia="SimSun" w:cs="SimSun"/>
          <w:sz w:val="28"/>
          <w:szCs w:val="28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35%</w:t>
      </w:r>
      <w:r>
        <w:rPr>
          <w:rFonts w:ascii="SimSun" w:hAnsi="SimSun" w:eastAsia="SimSun" w:cs="SimSun"/>
          <w:sz w:val="28"/>
          <w:szCs w:val="28"/>
          <w:spacing w:val="-10"/>
        </w:rPr>
        <w:t>的队伍进入总决赛，由承办单位组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织旅游管理、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自然教育、生态旅游、科普解说等领域专家对作品进行综合</w:t>
      </w:r>
      <w:r>
        <w:rPr>
          <w:rFonts w:ascii="SimSun" w:hAnsi="SimSun" w:eastAsia="SimSun" w:cs="SimSun"/>
          <w:sz w:val="28"/>
          <w:szCs w:val="28"/>
          <w:spacing w:val="-3"/>
        </w:rPr>
        <w:t>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分排出名次。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自然教育课程设计与生态旅游线路设计比赛的一、二等奖获奖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1"/>
        </w:rPr>
        <w:t>选</w:t>
      </w:r>
      <w:r>
        <w:rPr>
          <w:rFonts w:ascii="SimSun" w:hAnsi="SimSun" w:eastAsia="SimSun" w:cs="SimSun"/>
          <w:sz w:val="28"/>
          <w:szCs w:val="28"/>
          <w:spacing w:val="-15"/>
        </w:rPr>
        <w:t>手到决赛现场领奖，</w:t>
      </w:r>
      <w:r>
        <w:rPr>
          <w:rFonts w:ascii="SimSun" w:hAnsi="SimSun" w:eastAsia="SimSun" w:cs="SimSun"/>
          <w:sz w:val="28"/>
          <w:szCs w:val="28"/>
          <w:spacing w:val="-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其余队伍直接颁授三等奖，</w:t>
      </w:r>
      <w:r>
        <w:rPr>
          <w:rFonts w:ascii="SimSun" w:hAnsi="SimSun" w:eastAsia="SimSun" w:cs="SimSun"/>
          <w:sz w:val="28"/>
          <w:szCs w:val="28"/>
          <w:spacing w:val="-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不参加现场总决赛；</w:t>
      </w:r>
      <w:r>
        <w:rPr>
          <w:rFonts w:ascii="SimSun" w:hAnsi="SimSun" w:eastAsia="SimSun" w:cs="SimSun"/>
          <w:sz w:val="28"/>
          <w:szCs w:val="28"/>
          <w:spacing w:val="-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自然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教育解说词创作和自然科普微视频创</w:t>
      </w:r>
      <w:r>
        <w:rPr>
          <w:rFonts w:ascii="SimSun" w:hAnsi="SimSun" w:eastAsia="SimSun" w:cs="SimSun"/>
          <w:sz w:val="28"/>
          <w:szCs w:val="28"/>
          <w:spacing w:val="-1"/>
        </w:rPr>
        <w:t>作以复赛成绩作为最后的决赛总成绩。</w:t>
      </w:r>
    </w:p>
    <w:p>
      <w:pPr>
        <w:ind w:left="26" w:right="82" w:firstLine="630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2"/>
        </w:rPr>
        <w:t>3</w:t>
      </w:r>
      <w:r>
        <w:rPr>
          <w:rFonts w:ascii="SimSun" w:hAnsi="SimSun" w:eastAsia="SimSun" w:cs="SimSun"/>
          <w:sz w:val="28"/>
          <w:szCs w:val="28"/>
          <w:spacing w:val="-10"/>
        </w:rPr>
        <w:t>、</w:t>
      </w:r>
      <w:r>
        <w:rPr>
          <w:rFonts w:ascii="SimSun" w:hAnsi="SimSun" w:eastAsia="SimSun" w:cs="SimSun"/>
          <w:sz w:val="28"/>
          <w:szCs w:val="28"/>
          <w:spacing w:val="-6"/>
        </w:rPr>
        <w:t>现场总决赛采取抽签分组的方式进行，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具体抽签方案由组委会在复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赛后确定。现场总决赛分项目展</w:t>
      </w:r>
      <w:r>
        <w:rPr>
          <w:rFonts w:ascii="SimSun" w:hAnsi="SimSun" w:eastAsia="SimSun" w:cs="SimSun"/>
          <w:sz w:val="28"/>
          <w:szCs w:val="28"/>
        </w:rPr>
        <w:t>示和现场答辩两个环节。</w:t>
      </w:r>
    </w:p>
    <w:p>
      <w:pPr>
        <w:ind w:left="661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项目展示时</w:t>
      </w:r>
      <w:r>
        <w:rPr>
          <w:rFonts w:ascii="SimSun" w:hAnsi="SimSun" w:eastAsia="SimSun" w:cs="SimSun"/>
          <w:sz w:val="28"/>
          <w:szCs w:val="28"/>
          <w:spacing w:val="-4"/>
        </w:rPr>
        <w:t>间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8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分钟，答辩时间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分钟，共计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12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分钟。</w:t>
      </w:r>
    </w:p>
    <w:p>
      <w:pPr>
        <w:ind w:left="26" w:right="77" w:firstLine="629"/>
        <w:spacing w:before="29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"/>
        </w:rPr>
        <w:t>根</w:t>
      </w:r>
      <w:r>
        <w:rPr>
          <w:rFonts w:ascii="SimSun" w:hAnsi="SimSun" w:eastAsia="SimSun" w:cs="SimSun"/>
          <w:sz w:val="28"/>
          <w:szCs w:val="28"/>
          <w:spacing w:val="1"/>
        </w:rPr>
        <w:t>据复赛成绩占</w:t>
      </w:r>
      <w:r>
        <w:rPr>
          <w:rFonts w:ascii="SimSun" w:hAnsi="SimSun" w:eastAsia="SimSun" w:cs="SimSun"/>
          <w:sz w:val="28"/>
          <w:szCs w:val="28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50%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1"/>
        </w:rPr>
        <w:t>(文本及有关附件)，决赛成绩占</w:t>
      </w:r>
      <w:r>
        <w:rPr>
          <w:rFonts w:ascii="SimSun" w:hAnsi="SimSun" w:eastAsia="SimSun" w:cs="SimSun"/>
          <w:sz w:val="28"/>
          <w:szCs w:val="28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50%</w:t>
      </w:r>
      <w:r>
        <w:rPr>
          <w:rFonts w:ascii="SimSun" w:hAnsi="SimSun" w:eastAsia="SimSun" w:cs="SimSun"/>
          <w:sz w:val="28"/>
          <w:szCs w:val="28"/>
          <w:spacing w:val="1"/>
        </w:rPr>
        <w:t>的规则计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算</w:t>
      </w:r>
      <w:r>
        <w:rPr>
          <w:rFonts w:ascii="SimSun" w:hAnsi="SimSun" w:eastAsia="SimSun" w:cs="SimSun"/>
          <w:sz w:val="28"/>
          <w:szCs w:val="28"/>
          <w:spacing w:val="-4"/>
        </w:rPr>
        <w:t>参赛队伍最终成绩。各队参加总决赛的文本及陈述答辩环节不允许出现学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8"/>
        </w:rPr>
        <w:t>校</w:t>
      </w:r>
      <w:r>
        <w:rPr>
          <w:rFonts w:ascii="SimSun" w:hAnsi="SimSun" w:eastAsia="SimSun" w:cs="SimSun"/>
          <w:sz w:val="28"/>
          <w:szCs w:val="28"/>
          <w:spacing w:val="-14"/>
        </w:rPr>
        <w:t>、</w:t>
      </w:r>
      <w:r>
        <w:rPr>
          <w:rFonts w:ascii="SimSun" w:hAnsi="SimSun" w:eastAsia="SimSun" w:cs="SimSun"/>
          <w:sz w:val="28"/>
          <w:szCs w:val="28"/>
          <w:spacing w:val="-9"/>
        </w:rPr>
        <w:t>指导老师及学生个人等信息，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一经发现，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直接取消比赛成绩。</w:t>
      </w:r>
    </w:p>
    <w:p>
      <w:pPr>
        <w:ind w:left="23" w:firstLine="626"/>
        <w:spacing w:before="3" w:line="417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8"/>
        </w:rPr>
        <w:t>4</w:t>
      </w:r>
      <w:r>
        <w:rPr>
          <w:rFonts w:ascii="SimSun" w:hAnsi="SimSun" w:eastAsia="SimSun" w:cs="SimSun"/>
          <w:sz w:val="28"/>
          <w:szCs w:val="28"/>
          <w:spacing w:val="-9"/>
        </w:rPr>
        <w:t>、入围决赛的队伍可对参赛文本、汇报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PPT</w:t>
      </w:r>
      <w:r>
        <w:rPr>
          <w:rFonts w:ascii="SimSun" w:hAnsi="SimSun" w:eastAsia="SimSun" w:cs="SimSun"/>
          <w:sz w:val="28"/>
          <w:szCs w:val="28"/>
          <w:spacing w:val="-9"/>
        </w:rPr>
        <w:t>、有关附件进行修改完善，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但不允许更换题目，决赛前</w:t>
      </w:r>
      <w:r>
        <w:rPr>
          <w:rFonts w:ascii="SimSun" w:hAnsi="SimSun" w:eastAsia="SimSun" w:cs="SimSun"/>
          <w:sz w:val="28"/>
          <w:szCs w:val="28"/>
          <w:spacing w:val="-1"/>
        </w:rPr>
        <w:t>一周提交所有参赛资料。</w:t>
      </w:r>
    </w:p>
    <w:p>
      <w:pPr>
        <w:ind w:left="661"/>
        <w:spacing w:before="137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五、奖项设置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与奖励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ind w:left="26" w:right="80" w:firstLine="629"/>
        <w:spacing w:before="92" w:line="4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根据《湖南省大学生旅</w:t>
      </w:r>
      <w:r>
        <w:rPr>
          <w:rFonts w:ascii="SimSun" w:hAnsi="SimSun" w:eastAsia="SimSun" w:cs="SimSun"/>
          <w:sz w:val="28"/>
          <w:szCs w:val="28"/>
          <w:spacing w:val="3"/>
        </w:rPr>
        <w:t>游</w:t>
      </w:r>
      <w:r>
        <w:rPr>
          <w:rFonts w:ascii="SimSun" w:hAnsi="SimSun" w:eastAsia="SimSun" w:cs="SimSun"/>
          <w:sz w:val="28"/>
          <w:szCs w:val="28"/>
          <w:spacing w:val="2"/>
        </w:rPr>
        <w:t>专业综合技能大赛章程》规定，结合本次竞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赛特点，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设置团队奖、优秀组织奖。所有获奖证书明确标注参赛学生和指</w:t>
      </w:r>
      <w:r>
        <w:rPr>
          <w:rFonts w:ascii="SimSun" w:hAnsi="SimSun" w:eastAsia="SimSun" w:cs="SimSun"/>
          <w:sz w:val="28"/>
          <w:szCs w:val="28"/>
          <w:spacing w:val="-7"/>
        </w:rPr>
        <w:t>导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老师姓名。所有获奖团队及个</w:t>
      </w:r>
      <w:r>
        <w:rPr>
          <w:rFonts w:ascii="SimSun" w:hAnsi="SimSun" w:eastAsia="SimSun" w:cs="SimSun"/>
          <w:sz w:val="28"/>
          <w:szCs w:val="28"/>
        </w:rPr>
        <w:t>人由省教育厅颁发奖励证书，并发文通报。</w:t>
      </w:r>
    </w:p>
    <w:p>
      <w:pPr>
        <w:ind w:left="664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20"/>
        </w:rPr>
        <w:t>(一)</w:t>
      </w:r>
      <w:r>
        <w:rPr>
          <w:rFonts w:ascii="SimSun" w:hAnsi="SimSun" w:eastAsia="SimSun" w:cs="SimSun"/>
          <w:sz w:val="28"/>
          <w:szCs w:val="28"/>
          <w:spacing w:val="20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20"/>
        </w:rPr>
        <w:t>团队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奖</w:t>
      </w:r>
    </w:p>
    <w:p>
      <w:pPr>
        <w:sectPr>
          <w:footerReference w:type="default" r:id="rId8"/>
          <w:pgSz w:w="11907" w:h="16839"/>
          <w:pgMar w:top="1431" w:right="902" w:bottom="1197" w:left="1785" w:header="0" w:footer="1032" w:gutter="0"/>
        </w:sectPr>
        <w:rPr/>
      </w:pPr>
    </w:p>
    <w:p>
      <w:pPr>
        <w:ind w:left="27" w:right="14" w:firstLine="629"/>
        <w:spacing w:before="18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本</w:t>
      </w:r>
      <w:r>
        <w:rPr>
          <w:rFonts w:ascii="SimSun" w:hAnsi="SimSun" w:eastAsia="SimSun" w:cs="SimSun"/>
          <w:sz w:val="28"/>
          <w:szCs w:val="28"/>
          <w:spacing w:val="-4"/>
        </w:rPr>
        <w:t>次大赛按照参赛队伍的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15%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20%</w:t>
      </w:r>
      <w:r>
        <w:rPr>
          <w:rFonts w:ascii="SimSun" w:hAnsi="SimSun" w:eastAsia="SimSun" w:cs="SimSun"/>
          <w:sz w:val="28"/>
          <w:szCs w:val="28"/>
          <w:spacing w:val="-4"/>
        </w:rPr>
        <w:t>和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25%</w:t>
      </w:r>
      <w:r>
        <w:rPr>
          <w:rFonts w:ascii="SimSun" w:hAnsi="SimSun" w:eastAsia="SimSun" w:cs="SimSun"/>
          <w:sz w:val="28"/>
          <w:szCs w:val="28"/>
          <w:spacing w:val="-4"/>
        </w:rPr>
        <w:t>比例分别设立一等奖、二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等奖和三等</w:t>
      </w:r>
      <w:r>
        <w:rPr>
          <w:rFonts w:ascii="SimSun" w:hAnsi="SimSun" w:eastAsia="SimSun" w:cs="SimSun"/>
          <w:sz w:val="28"/>
          <w:szCs w:val="28"/>
          <w:spacing w:val="-6"/>
        </w:rPr>
        <w:t>奖</w:t>
      </w:r>
      <w:r>
        <w:rPr>
          <w:rFonts w:ascii="SimSun" w:hAnsi="SimSun" w:eastAsia="SimSun" w:cs="SimSun"/>
          <w:sz w:val="28"/>
          <w:szCs w:val="28"/>
          <w:spacing w:val="-4"/>
        </w:rPr>
        <w:t>。比赛名次并列时，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按照并列数相应空出并列以后的名次。</w:t>
      </w:r>
    </w:p>
    <w:p>
      <w:pPr>
        <w:ind w:left="664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8"/>
        </w:rPr>
        <w:t>(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4"/>
        </w:rPr>
        <w:t>二)</w:t>
      </w:r>
      <w:r>
        <w:rPr>
          <w:rFonts w:ascii="SimSun" w:hAnsi="SimSun" w:eastAsia="SimSun" w:cs="SimSun"/>
          <w:sz w:val="28"/>
          <w:szCs w:val="28"/>
          <w:spacing w:val="14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4"/>
        </w:rPr>
        <w:t>优秀组织奖</w:t>
      </w:r>
    </w:p>
    <w:p>
      <w:pPr>
        <w:ind w:left="26" w:firstLine="632"/>
        <w:spacing w:before="289" w:line="4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按照参赛高校的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30%</w:t>
      </w:r>
      <w:r>
        <w:rPr>
          <w:rFonts w:ascii="SimSun" w:hAnsi="SimSun" w:eastAsia="SimSun" w:cs="SimSun"/>
          <w:sz w:val="28"/>
          <w:szCs w:val="28"/>
          <w:spacing w:val="-1"/>
        </w:rPr>
        <w:t>设立优秀组</w:t>
      </w:r>
      <w:r>
        <w:rPr>
          <w:rFonts w:ascii="SimSun" w:hAnsi="SimSun" w:eastAsia="SimSun" w:cs="SimSun"/>
          <w:sz w:val="28"/>
          <w:szCs w:val="28"/>
        </w:rPr>
        <w:t>织奖，由组委会根据参赛高校组织的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校内预选赛和复赛、决赛</w:t>
      </w:r>
      <w:r>
        <w:rPr>
          <w:rFonts w:ascii="SimSun" w:hAnsi="SimSun" w:eastAsia="SimSun" w:cs="SimSun"/>
          <w:sz w:val="28"/>
          <w:szCs w:val="28"/>
        </w:rPr>
        <w:t>的情况给予综合评定。</w:t>
      </w:r>
    </w:p>
    <w:p>
      <w:pPr>
        <w:ind w:left="664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(三)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优秀指导教师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1"/>
        </w:rPr>
        <w:t>奖</w:t>
      </w:r>
    </w:p>
    <w:p>
      <w:pPr>
        <w:ind w:left="25" w:firstLine="629"/>
        <w:spacing w:before="290" w:line="4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授予获得一等奖团队的</w:t>
      </w:r>
      <w:r>
        <w:rPr>
          <w:rFonts w:ascii="SimSun" w:hAnsi="SimSun" w:eastAsia="SimSun" w:cs="SimSun"/>
          <w:sz w:val="28"/>
          <w:szCs w:val="28"/>
          <w:spacing w:val="3"/>
        </w:rPr>
        <w:t>指</w:t>
      </w:r>
      <w:r>
        <w:rPr>
          <w:rFonts w:ascii="SimSun" w:hAnsi="SimSun" w:eastAsia="SimSun" w:cs="SimSun"/>
          <w:sz w:val="28"/>
          <w:szCs w:val="28"/>
          <w:spacing w:val="2"/>
        </w:rPr>
        <w:t>导教师“优秀指导教师”荣誉称号，并颁发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证</w:t>
      </w:r>
      <w:r>
        <w:rPr>
          <w:rFonts w:ascii="SimSun" w:hAnsi="SimSun" w:eastAsia="SimSun" w:cs="SimSun"/>
          <w:sz w:val="28"/>
          <w:szCs w:val="28"/>
          <w:spacing w:val="-10"/>
        </w:rPr>
        <w:t>书。</w:t>
      </w:r>
    </w:p>
    <w:p>
      <w:pPr>
        <w:ind w:left="658"/>
        <w:spacing w:before="138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六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、竞赛经费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24" w:firstLine="635"/>
        <w:spacing w:before="92" w:line="4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各校预选赛产生费</w:t>
      </w:r>
      <w:r>
        <w:rPr>
          <w:rFonts w:ascii="SimSun" w:hAnsi="SimSun" w:eastAsia="SimSun" w:cs="SimSun"/>
          <w:sz w:val="28"/>
          <w:szCs w:val="28"/>
          <w:spacing w:val="2"/>
        </w:rPr>
        <w:t>用由各高校自行负责。全省决赛阶段不收取参赛学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校</w:t>
      </w:r>
      <w:r>
        <w:rPr>
          <w:rFonts w:ascii="SimSun" w:hAnsi="SimSun" w:eastAsia="SimSun" w:cs="SimSun"/>
          <w:sz w:val="28"/>
          <w:szCs w:val="28"/>
          <w:spacing w:val="-8"/>
        </w:rPr>
        <w:t>和选手费用，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但参赛期间指导教师和参赛学生的食宿费和交通费自理。组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委会为指导教师和参</w:t>
      </w:r>
      <w:r>
        <w:rPr>
          <w:rFonts w:ascii="SimSun" w:hAnsi="SimSun" w:eastAsia="SimSun" w:cs="SimSun"/>
          <w:sz w:val="28"/>
          <w:szCs w:val="28"/>
        </w:rPr>
        <w:t>赛学生推荐联系住宿酒店。</w:t>
      </w:r>
    </w:p>
    <w:p>
      <w:pPr>
        <w:ind w:left="655"/>
        <w:spacing w:before="139" w:line="221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七、联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系方式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ind w:left="657" w:right="1386" w:firstLine="2"/>
        <w:spacing w:before="9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竞</w:t>
      </w:r>
      <w:r>
        <w:rPr>
          <w:rFonts w:ascii="SimSun" w:hAnsi="SimSun" w:eastAsia="SimSun" w:cs="SimSun"/>
          <w:sz w:val="28"/>
          <w:szCs w:val="28"/>
          <w:spacing w:val="-3"/>
        </w:rPr>
        <w:t>赛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QQ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群: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242985931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(限团队负责人及指导老师加入)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联</w:t>
      </w:r>
      <w:r>
        <w:rPr>
          <w:rFonts w:ascii="SimSun" w:hAnsi="SimSun" w:eastAsia="SimSun" w:cs="SimSun"/>
          <w:sz w:val="28"/>
          <w:szCs w:val="28"/>
          <w:spacing w:val="-10"/>
        </w:rPr>
        <w:t>系</w:t>
      </w:r>
      <w:r>
        <w:rPr>
          <w:rFonts w:ascii="SimSun" w:hAnsi="SimSun" w:eastAsia="SimSun" w:cs="SimSun"/>
          <w:sz w:val="28"/>
          <w:szCs w:val="28"/>
          <w:spacing w:val="-7"/>
        </w:rPr>
        <w:t>人：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吴江洲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13875889101</w:t>
      </w:r>
    </w:p>
    <w:p>
      <w:pPr>
        <w:ind w:left="1813"/>
        <w:spacing w:before="1" w:line="624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  <w:position w:val="26"/>
        </w:rPr>
        <w:t>肖</w:t>
      </w:r>
      <w:r>
        <w:rPr>
          <w:rFonts w:ascii="SimSun" w:hAnsi="SimSun" w:eastAsia="SimSun" w:cs="SimSun"/>
          <w:sz w:val="28"/>
          <w:szCs w:val="28"/>
          <w:spacing w:val="-3"/>
          <w:position w:val="26"/>
        </w:rPr>
        <w:t>芷竣</w:t>
      </w:r>
      <w:r>
        <w:rPr>
          <w:rFonts w:ascii="SimSun" w:hAnsi="SimSun" w:eastAsia="SimSun" w:cs="SimSun"/>
          <w:sz w:val="28"/>
          <w:szCs w:val="28"/>
          <w:spacing w:val="-3"/>
          <w:position w:val="2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  <w:position w:val="26"/>
        </w:rPr>
        <w:t>18257921091</w:t>
      </w:r>
    </w:p>
    <w:p>
      <w:pPr>
        <w:ind w:left="657"/>
        <w:spacing w:before="1" w:line="21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赛事邮箱：</w:t>
      </w:r>
      <w:r>
        <w:rPr>
          <w:rFonts w:ascii="Times New Roman" w:hAnsi="Times New Roman" w:eastAsia="Times New Roman" w:cs="Times New Roman"/>
          <w:sz w:val="28"/>
          <w:szCs w:val="28"/>
        </w:rPr>
        <w:t>lyjnds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2023@16</w:t>
      </w:r>
      <w:r>
        <w:rPr>
          <w:rFonts w:ascii="Times New Roman" w:hAnsi="Times New Roman" w:eastAsia="Times New Roman" w:cs="Times New Roman"/>
          <w:sz w:val="28"/>
          <w:szCs w:val="28"/>
        </w:rPr>
        <w:t>3.com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4991" w:hanging="2004"/>
        <w:spacing w:before="92" w:line="4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第十届湖南省大学生旅游专</w:t>
      </w:r>
      <w:r>
        <w:rPr>
          <w:rFonts w:ascii="SimSun" w:hAnsi="SimSun" w:eastAsia="SimSun" w:cs="SimSun"/>
          <w:sz w:val="28"/>
          <w:szCs w:val="28"/>
        </w:rPr>
        <w:t>业综合技能大赛组委会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023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年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月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日</w:t>
      </w:r>
    </w:p>
    <w:p>
      <w:pPr>
        <w:sectPr>
          <w:footerReference w:type="default" r:id="rId9"/>
          <w:pgSz w:w="11907" w:h="16839"/>
          <w:pgMar w:top="1431" w:right="983" w:bottom="1199" w:left="1785" w:header="0" w:footer="1032" w:gutter="0"/>
        </w:sectPr>
        <w:rPr/>
      </w:pP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ind w:left="47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2"/>
        </w:rPr>
        <w:t>附</w:t>
      </w:r>
      <w:r>
        <w:rPr>
          <w:rFonts w:ascii="SimSun" w:hAnsi="SimSun" w:eastAsia="SimSun" w:cs="SimSun"/>
          <w:sz w:val="28"/>
          <w:szCs w:val="28"/>
          <w:spacing w:val="-21"/>
        </w:rPr>
        <w:t>件：</w:t>
      </w:r>
    </w:p>
    <w:p>
      <w:pPr>
        <w:ind w:left="47" w:right="688"/>
        <w:spacing w:before="29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附件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3"/>
        </w:rPr>
        <w:t>第十届湖南省大学生旅游专业综合技能大赛组委会名单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附件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3"/>
        </w:rPr>
        <w:t>第十届湖南省大学生旅游专业综合技能大赛报名表</w:t>
      </w:r>
    </w:p>
    <w:p>
      <w:pPr>
        <w:ind w:left="47" w:right="687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附件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3"/>
        </w:rPr>
        <w:t>第十届湖南省大学生旅游专业综合技能大赛报名汇总表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附件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3"/>
        </w:rPr>
        <w:t>自然教育课程设计和生态旅游线路设计评分标准</w:t>
      </w:r>
    </w:p>
    <w:p>
      <w:pPr>
        <w:ind w:left="47"/>
        <w:spacing w:line="624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  <w:position w:val="26"/>
        </w:rPr>
        <w:t>附</w:t>
      </w:r>
      <w:r>
        <w:rPr>
          <w:rFonts w:ascii="SimSun" w:hAnsi="SimSun" w:eastAsia="SimSun" w:cs="SimSun"/>
          <w:sz w:val="28"/>
          <w:szCs w:val="28"/>
          <w:spacing w:val="-5"/>
          <w:position w:val="26"/>
        </w:rPr>
        <w:t>件</w:t>
      </w:r>
      <w:r>
        <w:rPr>
          <w:rFonts w:ascii="SimSun" w:hAnsi="SimSun" w:eastAsia="SimSun" w:cs="SimSun"/>
          <w:sz w:val="28"/>
          <w:szCs w:val="28"/>
          <w:spacing w:val="-5"/>
          <w:position w:val="2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  <w:position w:val="26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spacing w:val="-5"/>
          <w:position w:val="26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5"/>
          <w:position w:val="26"/>
        </w:rPr>
        <w:t>自然教育解说词创作评分标准</w:t>
      </w:r>
    </w:p>
    <w:p>
      <w:pPr>
        <w:ind w:left="47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附</w:t>
      </w:r>
      <w:r>
        <w:rPr>
          <w:rFonts w:ascii="SimSun" w:hAnsi="SimSun" w:eastAsia="SimSun" w:cs="SimSun"/>
          <w:sz w:val="28"/>
          <w:szCs w:val="28"/>
          <w:spacing w:val="-5"/>
        </w:rPr>
        <w:t>件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5"/>
        </w:rPr>
        <w:t>自然科普微视频创作评分标准</w:t>
      </w:r>
    </w:p>
    <w:p>
      <w:pPr>
        <w:ind w:left="47"/>
        <w:spacing w:before="292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0"/>
        </w:rPr>
        <w:t>附</w:t>
      </w:r>
      <w:r>
        <w:rPr>
          <w:rFonts w:ascii="SimSun" w:hAnsi="SimSun" w:eastAsia="SimSun" w:cs="SimSun"/>
          <w:sz w:val="28"/>
          <w:szCs w:val="28"/>
          <w:spacing w:val="-5"/>
        </w:rPr>
        <w:t>件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5"/>
        </w:rPr>
        <w:t>南山国家公园及主要景区介绍</w:t>
      </w:r>
    </w:p>
    <w:p>
      <w:pPr>
        <w:sectPr>
          <w:footerReference w:type="default" r:id="rId10"/>
          <w:pgSz w:w="11907" w:h="16839"/>
          <w:pgMar w:top="1431" w:right="1785" w:bottom="1199" w:left="1785" w:header="0" w:footer="1032" w:gutter="0"/>
        </w:sectPr>
        <w:rPr/>
      </w:pPr>
    </w:p>
    <w:p>
      <w:pPr>
        <w:ind w:left="42"/>
        <w:spacing w:before="121" w:line="21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附件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1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730"/>
        <w:spacing w:before="100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20"/>
        </w:rPr>
        <w:t>第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十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届湖南省大学生旅游专业综合技能大赛组委会名单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27"/>
        <w:spacing w:before="78" w:line="219" w:lineRule="auto"/>
        <w:outlineLvl w:val="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一、组委会主任</w:t>
      </w:r>
    </w:p>
    <w:p>
      <w:pPr>
        <w:ind w:left="25"/>
        <w:spacing w:before="18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王忠伟</w:t>
      </w:r>
      <w:r>
        <w:rPr>
          <w:rFonts w:ascii="SimSun" w:hAnsi="SimSun" w:eastAsia="SimSun" w:cs="SimSun"/>
          <w:sz w:val="24"/>
          <w:szCs w:val="24"/>
          <w:spacing w:val="5"/>
        </w:rPr>
        <w:t>(</w:t>
      </w:r>
      <w:r>
        <w:rPr>
          <w:rFonts w:ascii="SimSun" w:hAnsi="SimSun" w:eastAsia="SimSun" w:cs="SimSun"/>
          <w:sz w:val="24"/>
          <w:szCs w:val="24"/>
          <w:spacing w:val="3"/>
        </w:rPr>
        <w:t>中南林业科技大学党委委员、副校长、教授、博导)</w:t>
      </w:r>
    </w:p>
    <w:p>
      <w:pPr>
        <w:ind w:left="25"/>
        <w:spacing w:before="18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王明旭(湖南省林业局</w:t>
      </w:r>
      <w:r>
        <w:rPr>
          <w:rFonts w:ascii="SimSun" w:hAnsi="SimSun" w:eastAsia="SimSun" w:cs="SimSun"/>
          <w:sz w:val="24"/>
          <w:szCs w:val="24"/>
          <w:spacing w:val="2"/>
        </w:rPr>
        <w:t>党组成员、南山国家公园管理局局长、二级研究员、博导)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27"/>
        <w:spacing w:before="78" w:line="220" w:lineRule="auto"/>
        <w:outlineLvl w:val="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二、副主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任</w:t>
      </w:r>
    </w:p>
    <w:p>
      <w:pPr>
        <w:ind w:left="25" w:right="35" w:hanging="1"/>
        <w:spacing w:before="183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鲁明勇(湖南省旅游学会副会长兼旅游教育专业委员会会长、吉首大学旅游学院院长</w:t>
      </w:r>
      <w:r>
        <w:rPr>
          <w:rFonts w:ascii="SimSun" w:hAnsi="SimSun" w:eastAsia="SimSun" w:cs="SimSun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教</w:t>
      </w:r>
      <w:r>
        <w:rPr>
          <w:rFonts w:ascii="SimSun" w:hAnsi="SimSun" w:eastAsia="SimSun" w:cs="SimSun"/>
          <w:sz w:val="24"/>
          <w:szCs w:val="24"/>
          <w:spacing w:val="-7"/>
        </w:rPr>
        <w:t>授)</w:t>
      </w:r>
    </w:p>
    <w:p>
      <w:pPr>
        <w:ind w:left="22"/>
        <w:spacing w:line="468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  <w:position w:val="17"/>
        </w:rPr>
        <w:t>刘高</w:t>
      </w:r>
      <w:r>
        <w:rPr>
          <w:rFonts w:ascii="SimSun" w:hAnsi="SimSun" w:eastAsia="SimSun" w:cs="SimSun"/>
          <w:sz w:val="24"/>
          <w:szCs w:val="24"/>
          <w:spacing w:val="7"/>
          <w:position w:val="17"/>
        </w:rPr>
        <w:t>强</w:t>
      </w:r>
      <w:r>
        <w:rPr>
          <w:rFonts w:ascii="SimSun" w:hAnsi="SimSun" w:eastAsia="SimSun" w:cs="SimSun"/>
          <w:sz w:val="24"/>
          <w:szCs w:val="24"/>
          <w:spacing w:val="4"/>
          <w:position w:val="17"/>
        </w:rPr>
        <w:t>(中南林业科技大学教务处处长、教授)</w:t>
      </w:r>
    </w:p>
    <w:p>
      <w:pPr>
        <w:ind w:left="25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罗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</w:rPr>
        <w:t>芬(中南林业科技大学旅游学院院长、教授)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23"/>
        <w:spacing w:before="78" w:line="219" w:lineRule="auto"/>
        <w:outlineLvl w:val="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三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、组委会成员(按姓氏拼音顺序排名)</w:t>
      </w:r>
    </w:p>
    <w:p>
      <w:pPr>
        <w:ind w:left="25"/>
        <w:spacing w:before="18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傅丽华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湖南文理学院地</w:t>
      </w:r>
      <w:r>
        <w:rPr>
          <w:rFonts w:ascii="SimSun" w:hAnsi="SimSun" w:eastAsia="SimSun" w:cs="SimSun"/>
          <w:sz w:val="24"/>
          <w:szCs w:val="24"/>
        </w:rPr>
        <w:t>理科学与旅游学院院长、教授</w:t>
      </w:r>
    </w:p>
    <w:p>
      <w:pPr>
        <w:ind w:left="27"/>
        <w:spacing w:before="18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何天祥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湖南工商大学公共管</w:t>
      </w:r>
      <w:r>
        <w:rPr>
          <w:rFonts w:ascii="SimSun" w:hAnsi="SimSun" w:eastAsia="SimSun" w:cs="SimSun"/>
          <w:sz w:val="24"/>
          <w:szCs w:val="24"/>
        </w:rPr>
        <w:t>理与人文地理学院院长、教授</w:t>
      </w:r>
    </w:p>
    <w:p>
      <w:pPr>
        <w:ind w:left="24" w:hanging="2"/>
        <w:spacing w:before="183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2"/>
        </w:rPr>
        <w:t>黄</w:t>
      </w:r>
      <w:r>
        <w:rPr>
          <w:rFonts w:ascii="SimSun" w:hAnsi="SimSun" w:eastAsia="SimSun" w:cs="SimSun"/>
          <w:sz w:val="24"/>
          <w:szCs w:val="24"/>
          <w:spacing w:val="-8"/>
        </w:rPr>
        <w:t>渊</w:t>
      </w:r>
      <w:r>
        <w:rPr>
          <w:rFonts w:ascii="SimSun" w:hAnsi="SimSun" w:eastAsia="SimSun" w:cs="SimSun"/>
          <w:sz w:val="24"/>
          <w:szCs w:val="24"/>
          <w:spacing w:val="-6"/>
        </w:rPr>
        <w:t>基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湖南科技学院旅游与文化产业学院院长、教授，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湖南省旅游学会副会长兼青年专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家委员会</w:t>
      </w:r>
      <w:r>
        <w:rPr>
          <w:rFonts w:ascii="SimSun" w:hAnsi="SimSun" w:eastAsia="SimSun" w:cs="SimSun"/>
          <w:sz w:val="24"/>
          <w:szCs w:val="24"/>
          <w:spacing w:val="-1"/>
        </w:rPr>
        <w:t>主任</w:t>
      </w:r>
    </w:p>
    <w:p>
      <w:pPr>
        <w:ind w:left="38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匡爱民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湘南学院经济与管理学院院长、教授</w:t>
      </w:r>
    </w:p>
    <w:p>
      <w:pPr>
        <w:ind w:left="25"/>
        <w:spacing w:before="183" w:line="469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  <w:position w:val="17"/>
        </w:rPr>
        <w:t>李先跃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>湖南女子学院社</w:t>
      </w:r>
      <w:r>
        <w:rPr>
          <w:rFonts w:ascii="SimSun" w:hAnsi="SimSun" w:eastAsia="SimSun" w:cs="SimSun"/>
          <w:sz w:val="24"/>
          <w:szCs w:val="24"/>
          <w:position w:val="17"/>
        </w:rPr>
        <w:t>会发展与管理学院副院长、教授</w:t>
      </w:r>
    </w:p>
    <w:p>
      <w:pPr>
        <w:ind w:left="22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刘辛田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湖南人文</w:t>
      </w:r>
      <w:r>
        <w:rPr>
          <w:rFonts w:ascii="SimSun" w:hAnsi="SimSun" w:eastAsia="SimSun" w:cs="SimSun"/>
          <w:sz w:val="24"/>
          <w:szCs w:val="24"/>
        </w:rPr>
        <w:t>科技学院商学院院长、教授</w:t>
      </w:r>
    </w:p>
    <w:p>
      <w:pPr>
        <w:ind w:left="31"/>
        <w:spacing w:before="18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马丽君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湘潭大学商学院副院长、教授</w:t>
      </w:r>
    </w:p>
    <w:p>
      <w:pPr>
        <w:ind w:left="24"/>
        <w:spacing w:before="182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孙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倩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湖南城市学</w:t>
      </w:r>
      <w:r>
        <w:rPr>
          <w:rFonts w:ascii="SimSun" w:hAnsi="SimSun" w:eastAsia="SimSun" w:cs="SimSun"/>
          <w:sz w:val="24"/>
          <w:szCs w:val="24"/>
        </w:rPr>
        <w:t>院管理学院院长、教授</w:t>
      </w:r>
    </w:p>
    <w:p>
      <w:pPr>
        <w:ind w:left="27"/>
        <w:spacing w:before="182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汤礼莎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湖南第一师范学院商</w:t>
      </w:r>
      <w:r>
        <w:rPr>
          <w:rFonts w:ascii="SimSun" w:hAnsi="SimSun" w:eastAsia="SimSun" w:cs="SimSun"/>
          <w:sz w:val="24"/>
          <w:szCs w:val="24"/>
        </w:rPr>
        <w:t>学院副院长、副教授</w:t>
      </w:r>
    </w:p>
    <w:p>
      <w:pPr>
        <w:ind w:left="25"/>
        <w:spacing w:before="182" w:line="468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  <w:position w:val="17"/>
        </w:rPr>
        <w:t>王美霞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>湖南财政经济学</w:t>
      </w:r>
      <w:r>
        <w:rPr>
          <w:rFonts w:ascii="SimSun" w:hAnsi="SimSun" w:eastAsia="SimSun" w:cs="SimSun"/>
          <w:sz w:val="24"/>
          <w:szCs w:val="24"/>
          <w:position w:val="17"/>
        </w:rPr>
        <w:t>院人文与艺术学院副院长、副教授</w:t>
      </w:r>
    </w:p>
    <w:p>
      <w:pPr>
        <w:ind w:left="25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王小兵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湖南工学院商学</w:t>
      </w:r>
      <w:r>
        <w:rPr>
          <w:rFonts w:ascii="SimSun" w:hAnsi="SimSun" w:eastAsia="SimSun" w:cs="SimSun"/>
          <w:sz w:val="24"/>
          <w:szCs w:val="24"/>
        </w:rPr>
        <w:t>院院长、教授</w:t>
      </w:r>
    </w:p>
    <w:p>
      <w:pPr>
        <w:ind w:left="25"/>
        <w:spacing w:before="182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1"/>
        </w:rPr>
        <w:t>王</w:t>
      </w:r>
      <w:r>
        <w:rPr>
          <w:rFonts w:ascii="SimSun" w:hAnsi="SimSun" w:eastAsia="SimSun" w:cs="SimSun"/>
          <w:sz w:val="24"/>
          <w:szCs w:val="24"/>
          <w:spacing w:val="-6"/>
        </w:rPr>
        <w:t>兆峰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湖南师范大学旅游学院院长、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教授</w:t>
      </w:r>
    </w:p>
    <w:p>
      <w:pPr>
        <w:ind w:left="21"/>
        <w:spacing w:before="182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魏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敏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长沙</w:t>
      </w:r>
      <w:r>
        <w:rPr>
          <w:rFonts w:ascii="SimSun" w:hAnsi="SimSun" w:eastAsia="SimSun" w:cs="SimSun"/>
          <w:sz w:val="24"/>
          <w:szCs w:val="24"/>
        </w:rPr>
        <w:t>师范学院经济与管理学院院长、教授</w:t>
      </w:r>
    </w:p>
    <w:p>
      <w:pPr>
        <w:sectPr>
          <w:footerReference w:type="default" r:id="rId11"/>
          <w:pgSz w:w="11907" w:h="16839"/>
          <w:pgMar w:top="1431" w:right="985" w:bottom="1199" w:left="1785" w:header="0" w:footer="1032" w:gutter="0"/>
        </w:sectPr>
        <w:rPr/>
      </w:pPr>
    </w:p>
    <w:p>
      <w:pPr>
        <w:ind w:left="25"/>
        <w:spacing w:before="122" w:line="468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  <w:position w:val="17"/>
        </w:rPr>
        <w:t>文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>红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>怀化学院商学</w:t>
      </w:r>
      <w:r>
        <w:rPr>
          <w:rFonts w:ascii="SimSun" w:hAnsi="SimSun" w:eastAsia="SimSun" w:cs="SimSun"/>
          <w:sz w:val="24"/>
          <w:szCs w:val="24"/>
          <w:position w:val="17"/>
        </w:rPr>
        <w:t>院党总支书记、教授</w:t>
      </w:r>
    </w:p>
    <w:p>
      <w:pPr>
        <w:ind w:left="56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肖</w:t>
      </w:r>
      <w:r>
        <w:rPr>
          <w:rFonts w:ascii="SimSun" w:hAnsi="SimSun" w:eastAsia="SimSun" w:cs="SimSun"/>
          <w:sz w:val="24"/>
          <w:szCs w:val="24"/>
          <w:spacing w:val="-2"/>
        </w:rPr>
        <w:t>功为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邵阳学院经济与管理学院院长、教授</w:t>
      </w:r>
    </w:p>
    <w:p>
      <w:pPr>
        <w:ind w:left="32"/>
        <w:spacing w:before="182" w:line="468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  <w:position w:val="17"/>
        </w:rPr>
        <w:t>熊礼明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>长沙学院经济与管理学院副院长</w:t>
      </w:r>
      <w:r>
        <w:rPr>
          <w:rFonts w:ascii="SimSun" w:hAnsi="SimSun" w:eastAsia="SimSun" w:cs="SimSun"/>
          <w:sz w:val="24"/>
          <w:szCs w:val="24"/>
          <w:position w:val="17"/>
        </w:rPr>
        <w:t>、副教授</w:t>
      </w:r>
    </w:p>
    <w:p>
      <w:pPr>
        <w:ind w:left="23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徐运保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湖南工程学</w:t>
      </w:r>
      <w:r>
        <w:rPr>
          <w:rFonts w:ascii="SimSun" w:hAnsi="SimSun" w:eastAsia="SimSun" w:cs="SimSun"/>
          <w:sz w:val="24"/>
          <w:szCs w:val="24"/>
        </w:rPr>
        <w:t>院管理学院院长、教授</w:t>
      </w:r>
    </w:p>
    <w:p>
      <w:pPr>
        <w:ind w:left="25"/>
        <w:spacing w:before="182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杨金华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衡阳师范学院地</w:t>
      </w:r>
      <w:r>
        <w:rPr>
          <w:rFonts w:ascii="SimSun" w:hAnsi="SimSun" w:eastAsia="SimSun" w:cs="SimSun"/>
          <w:sz w:val="24"/>
          <w:szCs w:val="24"/>
        </w:rPr>
        <w:t>理与旅游学院系主任、教授</w:t>
      </w:r>
    </w:p>
    <w:p>
      <w:pPr>
        <w:ind w:left="29" w:right="1240" w:firstLine="9"/>
        <w:spacing w:before="183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叶飞飞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湖南应用技术学院经济管理学院酒店管理教研室</w:t>
      </w:r>
      <w:r>
        <w:rPr>
          <w:rFonts w:ascii="SimSun" w:hAnsi="SimSun" w:eastAsia="SimSun" w:cs="SimSun"/>
          <w:sz w:val="24"/>
          <w:szCs w:val="24"/>
        </w:rPr>
        <w:t>主任、讲师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张志彬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湖南科技大学商学院副院</w:t>
      </w:r>
      <w:r>
        <w:rPr>
          <w:rFonts w:ascii="SimSun" w:hAnsi="SimSun" w:eastAsia="SimSun" w:cs="SimSun"/>
          <w:sz w:val="24"/>
          <w:szCs w:val="24"/>
        </w:rPr>
        <w:t>长、副教授</w:t>
      </w:r>
    </w:p>
    <w:p>
      <w:pPr>
        <w:ind w:left="24"/>
        <w:spacing w:line="468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  <w:position w:val="17"/>
        </w:rPr>
        <w:t>周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>奕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  <w:position w:val="17"/>
        </w:rPr>
        <w:t>湖南涉外经</w:t>
      </w:r>
      <w:r>
        <w:rPr>
          <w:rFonts w:ascii="SimSun" w:hAnsi="SimSun" w:eastAsia="SimSun" w:cs="SimSun"/>
          <w:sz w:val="24"/>
          <w:szCs w:val="24"/>
          <w:position w:val="17"/>
        </w:rPr>
        <w:t>济学院商学院副院长、副教授</w:t>
      </w:r>
    </w:p>
    <w:p>
      <w:pPr>
        <w:ind w:left="24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周金城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湖南理工学院经济管理学院院长</w:t>
      </w:r>
      <w:r>
        <w:rPr>
          <w:rFonts w:ascii="SimSun" w:hAnsi="SimSun" w:eastAsia="SimSun" w:cs="SimSun"/>
          <w:sz w:val="24"/>
          <w:szCs w:val="24"/>
        </w:rPr>
        <w:t>、教授</w:t>
      </w:r>
    </w:p>
    <w:p>
      <w:pPr>
        <w:ind w:left="24"/>
        <w:spacing w:before="182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周志宏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中南林业科</w:t>
      </w:r>
      <w:r>
        <w:rPr>
          <w:rFonts w:ascii="SimSun" w:hAnsi="SimSun" w:eastAsia="SimSun" w:cs="SimSun"/>
          <w:sz w:val="24"/>
          <w:szCs w:val="24"/>
        </w:rPr>
        <w:t>技大学涉外学院院长、教授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46"/>
        <w:spacing w:before="79" w:line="219" w:lineRule="auto"/>
        <w:outlineLvl w:val="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四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、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组委会秘书</w:t>
      </w:r>
    </w:p>
    <w:p>
      <w:pPr>
        <w:ind w:left="23" w:right="38" w:firstLine="7"/>
        <w:spacing w:before="184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蔡建刚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湖南省旅游学会旅游教育专</w:t>
      </w:r>
      <w:r>
        <w:rPr>
          <w:rFonts w:ascii="SimSun" w:hAnsi="SimSun" w:eastAsia="SimSun" w:cs="SimSun"/>
          <w:sz w:val="24"/>
          <w:szCs w:val="24"/>
        </w:rPr>
        <w:t>业委员会秘书长、吉首大学旅游学院副教授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徐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美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中南林</w:t>
      </w:r>
      <w:r>
        <w:rPr>
          <w:rFonts w:ascii="SimSun" w:hAnsi="SimSun" w:eastAsia="SimSun" w:cs="SimSun"/>
          <w:sz w:val="24"/>
          <w:szCs w:val="24"/>
        </w:rPr>
        <w:t>业科技大学旅游学院副院长、副教授</w:t>
      </w:r>
    </w:p>
    <w:p>
      <w:pPr>
        <w:ind w:left="25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吴江洲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中南林业科技</w:t>
      </w:r>
      <w:r>
        <w:rPr>
          <w:rFonts w:ascii="SimSun" w:hAnsi="SimSun" w:eastAsia="SimSun" w:cs="SimSun"/>
          <w:sz w:val="24"/>
          <w:szCs w:val="24"/>
        </w:rPr>
        <w:t>大学旅游学院生态旅游系主任、副教授</w:t>
      </w:r>
    </w:p>
    <w:p>
      <w:pPr>
        <w:sectPr>
          <w:footerReference w:type="default" r:id="rId12"/>
          <w:pgSz w:w="11907" w:h="16839"/>
          <w:pgMar w:top="1431" w:right="1785" w:bottom="1199" w:left="1785" w:header="0" w:footer="1032" w:gutter="0"/>
        </w:sectPr>
        <w:rPr/>
      </w:pPr>
    </w:p>
    <w:p>
      <w:pPr>
        <w:ind w:left="218"/>
        <w:spacing w:before="242" w:line="17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附</w:t>
      </w:r>
      <w:r>
        <w:rPr>
          <w:rFonts w:ascii="Microsoft YaHei" w:hAnsi="Microsoft YaHei" w:eastAsia="Microsoft YaHei" w:cs="Microsoft YaHei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件</w:t>
      </w:r>
      <w:r>
        <w:rPr>
          <w:rFonts w:ascii="Microsoft YaHei" w:hAnsi="Microsoft YaHei" w:eastAsia="Microsoft YaHei" w:cs="Microsoft YaHei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</w:rPr>
        <w:t>2</w:t>
      </w:r>
    </w:p>
    <w:p>
      <w:pPr>
        <w:ind w:left="1229"/>
        <w:spacing w:before="237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20"/>
        </w:rPr>
        <w:t>第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十届湖南省大学生旅游专业综合技能大赛报名表</w:t>
      </w:r>
    </w:p>
    <w:p>
      <w:pPr>
        <w:spacing w:line="95" w:lineRule="exact"/>
        <w:rPr/>
      </w:pPr>
      <w:r/>
    </w:p>
    <w:tbl>
      <w:tblPr>
        <w:tblStyle w:val="2"/>
        <w:tblW w:w="95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06"/>
        <w:gridCol w:w="1078"/>
        <w:gridCol w:w="1098"/>
        <w:gridCol w:w="1290"/>
        <w:gridCol w:w="1164"/>
        <w:gridCol w:w="1245"/>
        <w:gridCol w:w="1277"/>
        <w:gridCol w:w="1142"/>
      </w:tblGrid>
      <w:tr>
        <w:trPr>
          <w:trHeight w:val="578" w:hRule="atLeast"/>
        </w:trPr>
        <w:tc>
          <w:tcPr>
            <w:tcW w:w="2284" w:type="dxa"/>
            <w:vAlign w:val="top"/>
            <w:gridSpan w:val="2"/>
          </w:tcPr>
          <w:p>
            <w:pPr>
              <w:ind w:left="431"/>
              <w:spacing w:before="16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参赛队伍名称</w:t>
            </w:r>
          </w:p>
        </w:tc>
        <w:tc>
          <w:tcPr>
            <w:tcW w:w="721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2284" w:type="dxa"/>
            <w:vAlign w:val="top"/>
            <w:gridSpan w:val="2"/>
          </w:tcPr>
          <w:p>
            <w:pPr>
              <w:ind w:left="431"/>
              <w:spacing w:before="16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参赛学校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名称</w:t>
            </w:r>
          </w:p>
        </w:tc>
        <w:tc>
          <w:tcPr>
            <w:tcW w:w="721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5" w:hRule="atLeast"/>
        </w:trPr>
        <w:tc>
          <w:tcPr>
            <w:tcW w:w="2284" w:type="dxa"/>
            <w:vAlign w:val="top"/>
            <w:gridSpan w:val="2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参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赛项目(请画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√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)</w:t>
            </w:r>
          </w:p>
        </w:tc>
        <w:tc>
          <w:tcPr>
            <w:tcW w:w="7216" w:type="dxa"/>
            <w:vAlign w:val="top"/>
            <w:gridSpan w:val="6"/>
          </w:tcPr>
          <w:p>
            <w:pPr>
              <w:ind w:left="671"/>
              <w:spacing w:before="3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6"/>
              </w:rPr>
              <w:t>1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、自然教育课程设计(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)</w:t>
            </w:r>
          </w:p>
          <w:p>
            <w:pPr>
              <w:ind w:left="656"/>
              <w:spacing w:before="2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2、自然教育解说词创作(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)</w:t>
            </w:r>
          </w:p>
          <w:p>
            <w:pPr>
              <w:ind w:left="658"/>
              <w:spacing w:before="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3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、自然科普微视频创作(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)作品上传抖音号：</w:t>
            </w:r>
          </w:p>
          <w:p>
            <w:pPr>
              <w:ind w:left="652"/>
              <w:spacing w:before="27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8"/>
              </w:rPr>
              <w:t>4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生态旅游线路设计(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)</w:t>
            </w:r>
          </w:p>
        </w:tc>
      </w:tr>
      <w:tr>
        <w:trPr>
          <w:trHeight w:val="472" w:hRule="atLeast"/>
        </w:trPr>
        <w:tc>
          <w:tcPr>
            <w:tcW w:w="1206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711"/>
              <w:spacing w:before="80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团队成员</w:t>
            </w:r>
          </w:p>
        </w:tc>
        <w:tc>
          <w:tcPr>
            <w:tcW w:w="1078" w:type="dxa"/>
            <w:vAlign w:val="top"/>
          </w:tcPr>
          <w:p>
            <w:pPr>
              <w:ind w:left="303"/>
              <w:spacing w:before="11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名</w:t>
            </w:r>
          </w:p>
        </w:tc>
        <w:tc>
          <w:tcPr>
            <w:tcW w:w="1098" w:type="dxa"/>
            <w:vAlign w:val="top"/>
          </w:tcPr>
          <w:p>
            <w:pPr>
              <w:ind w:left="315"/>
              <w:spacing w:before="11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性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别</w:t>
            </w:r>
          </w:p>
        </w:tc>
        <w:tc>
          <w:tcPr>
            <w:tcW w:w="1290" w:type="dxa"/>
            <w:vAlign w:val="top"/>
          </w:tcPr>
          <w:p>
            <w:pPr>
              <w:ind w:left="413"/>
              <w:spacing w:before="11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级</w:t>
            </w:r>
          </w:p>
        </w:tc>
        <w:tc>
          <w:tcPr>
            <w:tcW w:w="2409" w:type="dxa"/>
            <w:vAlign w:val="top"/>
            <w:gridSpan w:val="2"/>
          </w:tcPr>
          <w:p>
            <w:pPr>
              <w:ind w:left="389"/>
              <w:spacing w:before="11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院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系)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、专业</w:t>
            </w:r>
          </w:p>
        </w:tc>
        <w:tc>
          <w:tcPr>
            <w:tcW w:w="1277" w:type="dxa"/>
            <w:vAlign w:val="top"/>
          </w:tcPr>
          <w:p>
            <w:pPr>
              <w:ind w:left="412"/>
              <w:spacing w:before="11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号</w:t>
            </w:r>
          </w:p>
        </w:tc>
        <w:tc>
          <w:tcPr>
            <w:tcW w:w="1142" w:type="dxa"/>
            <w:vAlign w:val="top"/>
          </w:tcPr>
          <w:p>
            <w:pPr>
              <w:ind w:left="341"/>
              <w:spacing w:before="11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注</w:t>
            </w:r>
          </w:p>
        </w:tc>
      </w:tr>
      <w:tr>
        <w:trPr>
          <w:trHeight w:val="472" w:hRule="atLeast"/>
        </w:trPr>
        <w:tc>
          <w:tcPr>
            <w:tcW w:w="120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20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20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206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120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429"/>
              <w:spacing w:before="20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指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导</w:t>
            </w:r>
          </w:p>
          <w:p>
            <w:pPr>
              <w:ind w:left="429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教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师</w:t>
            </w:r>
          </w:p>
        </w:tc>
        <w:tc>
          <w:tcPr>
            <w:tcW w:w="1078" w:type="dxa"/>
            <w:vAlign w:val="top"/>
          </w:tcPr>
          <w:p>
            <w:pPr>
              <w:ind w:left="303"/>
              <w:spacing w:before="11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名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0" w:type="dxa"/>
            <w:vAlign w:val="top"/>
          </w:tcPr>
          <w:p>
            <w:pPr>
              <w:ind w:left="172"/>
              <w:spacing w:before="11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所属院系</w:t>
            </w:r>
          </w:p>
        </w:tc>
        <w:tc>
          <w:tcPr>
            <w:tcW w:w="24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ind w:left="409"/>
              <w:spacing w:before="11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职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称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20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ind w:left="331"/>
              <w:spacing w:before="116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电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话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0" w:type="dxa"/>
            <w:vAlign w:val="top"/>
          </w:tcPr>
          <w:p>
            <w:pPr>
              <w:ind w:left="412"/>
              <w:spacing w:before="11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手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</w:t>
            </w:r>
          </w:p>
        </w:tc>
        <w:tc>
          <w:tcPr>
            <w:tcW w:w="24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ind w:left="285"/>
              <w:spacing w:before="117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E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mail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20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390"/>
              <w:spacing w:before="197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团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队</w:t>
            </w:r>
          </w:p>
          <w:p>
            <w:pPr>
              <w:ind w:left="370"/>
              <w:spacing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联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系</w:t>
            </w:r>
          </w:p>
          <w:p>
            <w:pPr>
              <w:ind w:left="370"/>
              <w:spacing w:before="2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方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式</w:t>
            </w:r>
          </w:p>
        </w:tc>
        <w:tc>
          <w:tcPr>
            <w:tcW w:w="1078" w:type="dxa"/>
            <w:vAlign w:val="top"/>
          </w:tcPr>
          <w:p>
            <w:pPr>
              <w:ind w:left="183" w:right="179"/>
              <w:spacing w:before="37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联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系人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名</w:t>
            </w:r>
          </w:p>
        </w:tc>
        <w:tc>
          <w:tcPr>
            <w:tcW w:w="2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4" w:type="dxa"/>
            <w:vAlign w:val="top"/>
          </w:tcPr>
          <w:p>
            <w:pPr>
              <w:ind w:left="350"/>
              <w:spacing w:before="3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联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系</w:t>
            </w:r>
          </w:p>
          <w:p>
            <w:pPr>
              <w:ind w:left="377"/>
              <w:spacing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电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话</w:t>
            </w:r>
          </w:p>
        </w:tc>
        <w:tc>
          <w:tcPr>
            <w:tcW w:w="366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20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ind w:left="331"/>
              <w:spacing w:before="37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电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子</w:t>
            </w:r>
          </w:p>
          <w:p>
            <w:pPr>
              <w:ind w:left="320"/>
              <w:spacing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邮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箱</w:t>
            </w:r>
          </w:p>
        </w:tc>
        <w:tc>
          <w:tcPr>
            <w:tcW w:w="721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7" w:hRule="atLeast"/>
        </w:trPr>
        <w:tc>
          <w:tcPr>
            <w:tcW w:w="9500" w:type="dxa"/>
            <w:vAlign w:val="top"/>
            <w:gridSpan w:val="8"/>
          </w:tcPr>
          <w:p>
            <w:pPr>
              <w:ind w:left="120"/>
              <w:spacing w:before="12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学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校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党委宣传部门或所在学院党委(党总支)对参赛作品出具意识形态等内容方面审查意见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right="128"/>
              <w:spacing w:before="78" w:line="469" w:lineRule="exact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5"/>
                <w:position w:val="17"/>
              </w:rPr>
              <w:t>党</w:t>
            </w:r>
            <w:r>
              <w:rPr>
                <w:rFonts w:ascii="SimSun" w:hAnsi="SimSun" w:eastAsia="SimSun" w:cs="SimSun"/>
                <w:sz w:val="24"/>
                <w:szCs w:val="24"/>
                <w:spacing w:val="23"/>
                <w:position w:val="17"/>
              </w:rPr>
              <w:t>委(党总支)盖章</w:t>
            </w:r>
          </w:p>
          <w:p>
            <w:pPr>
              <w:ind w:right="59"/>
              <w:spacing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日</w:t>
            </w:r>
          </w:p>
        </w:tc>
      </w:tr>
      <w:tr>
        <w:trPr>
          <w:trHeight w:val="1876" w:hRule="atLeast"/>
        </w:trPr>
        <w:tc>
          <w:tcPr>
            <w:tcW w:w="9500" w:type="dxa"/>
            <w:vAlign w:val="top"/>
            <w:gridSpan w:val="8"/>
          </w:tcPr>
          <w:p>
            <w:pPr>
              <w:ind w:left="137" w:right="146" w:firstLine="438"/>
              <w:spacing w:before="126" w:line="38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团队所有参赛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成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员为本校(院)在读全日制学生，指导教师为本校(院)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正式教师，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特此证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明。</w:t>
            </w:r>
          </w:p>
          <w:p>
            <w:pPr>
              <w:ind w:right="369"/>
              <w:spacing w:line="468" w:lineRule="exact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5"/>
                <w:position w:val="17"/>
              </w:rPr>
              <w:t>学校(或学院)盖章</w:t>
            </w:r>
          </w:p>
          <w:p>
            <w:pPr>
              <w:ind w:left="7276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日</w:t>
            </w:r>
          </w:p>
        </w:tc>
      </w:tr>
      <w:tr>
        <w:trPr>
          <w:trHeight w:val="1416" w:hRule="atLeast"/>
        </w:trPr>
        <w:tc>
          <w:tcPr>
            <w:tcW w:w="9500" w:type="dxa"/>
            <w:vAlign w:val="top"/>
            <w:gridSpan w:val="8"/>
          </w:tcPr>
          <w:p>
            <w:pPr>
              <w:ind w:left="120"/>
              <w:spacing w:before="12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大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赛组委会审核意见:</w:t>
            </w:r>
          </w:p>
          <w:p>
            <w:pPr>
              <w:ind w:left="7080"/>
              <w:spacing w:before="1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组委会盖章</w:t>
            </w:r>
          </w:p>
          <w:p>
            <w:pPr>
              <w:ind w:right="455"/>
              <w:spacing w:before="183" w:line="220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日</w:t>
            </w:r>
          </w:p>
        </w:tc>
      </w:tr>
    </w:tbl>
    <w:p>
      <w:pPr>
        <w:ind w:left="202"/>
        <w:spacing w:before="12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备注：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每个参赛队请提供报名表电子稿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1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份，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盖章纸制稿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2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份</w:t>
      </w:r>
      <w:r>
        <w:rPr>
          <w:rFonts w:ascii="SimSun" w:hAnsi="SimSun" w:eastAsia="SimSun" w:cs="SimSun"/>
          <w:sz w:val="21"/>
          <w:szCs w:val="21"/>
          <w:spacing w:val="-8"/>
        </w:rPr>
        <w:t>。</w:t>
      </w:r>
    </w:p>
    <w:p>
      <w:pPr>
        <w:sectPr>
          <w:footerReference w:type="default" r:id="rId13"/>
          <w:pgSz w:w="11907" w:h="16839"/>
          <w:pgMar w:top="1431" w:right="792" w:bottom="1199" w:left="1608" w:header="0" w:footer="1032" w:gutter="0"/>
        </w:sectPr>
        <w:rPr/>
      </w:pPr>
    </w:p>
    <w:p>
      <w:pPr>
        <w:ind w:left="40"/>
        <w:spacing w:before="242" w:line="17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附件</w:t>
      </w:r>
      <w:r>
        <w:rPr>
          <w:rFonts w:ascii="Microsoft YaHei" w:hAnsi="Microsoft YaHei" w:eastAsia="Microsoft YaHei" w:cs="Microsoft YaHei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</w:rPr>
        <w:t>3</w:t>
      </w:r>
    </w:p>
    <w:p>
      <w:pPr>
        <w:ind w:left="730"/>
        <w:spacing w:before="237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20"/>
        </w:rPr>
        <w:t>第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十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届湖南省大学生旅游专业综合技能大赛报名汇总表</w:t>
      </w:r>
    </w:p>
    <w:p>
      <w:pPr>
        <w:ind w:left="385"/>
        <w:spacing w:before="207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参赛学校名</w:t>
      </w:r>
      <w:r>
        <w:rPr>
          <w:rFonts w:ascii="SimSun" w:hAnsi="SimSun" w:eastAsia="SimSun" w:cs="SimSun"/>
          <w:sz w:val="24"/>
          <w:szCs w:val="24"/>
          <w:spacing w:val="-1"/>
        </w:rPr>
        <w:t>称：</w:t>
      </w:r>
    </w:p>
    <w:p>
      <w:pPr>
        <w:spacing w:line="69" w:lineRule="exact"/>
        <w:rPr/>
      </w:pPr>
      <w:r/>
    </w:p>
    <w:tbl>
      <w:tblPr>
        <w:tblStyle w:val="2"/>
        <w:tblW w:w="8756" w:type="dxa"/>
        <w:tblInd w:w="19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13"/>
        <w:gridCol w:w="1701"/>
        <w:gridCol w:w="2010"/>
        <w:gridCol w:w="1672"/>
        <w:gridCol w:w="1332"/>
        <w:gridCol w:w="1228"/>
      </w:tblGrid>
      <w:tr>
        <w:trPr>
          <w:trHeight w:val="974" w:hRule="atLeast"/>
        </w:trPr>
        <w:tc>
          <w:tcPr>
            <w:tcW w:w="81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71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号</w:t>
            </w:r>
          </w:p>
        </w:tc>
        <w:tc>
          <w:tcPr>
            <w:tcW w:w="1701" w:type="dxa"/>
            <w:vAlign w:val="top"/>
          </w:tcPr>
          <w:p>
            <w:pPr>
              <w:ind w:left="378"/>
              <w:spacing w:before="5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项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目类别</w:t>
            </w:r>
          </w:p>
          <w:p>
            <w:pPr>
              <w:ind w:left="494" w:right="21" w:hanging="375"/>
              <w:spacing w:before="27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(请填写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1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2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4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)</w:t>
            </w:r>
          </w:p>
        </w:tc>
        <w:tc>
          <w:tcPr>
            <w:tcW w:w="201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9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参赛队伍名称</w:t>
            </w:r>
          </w:p>
        </w:tc>
        <w:tc>
          <w:tcPr>
            <w:tcW w:w="167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参赛作品名称</w:t>
            </w:r>
          </w:p>
        </w:tc>
        <w:tc>
          <w:tcPr>
            <w:tcW w:w="133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214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团队成员</w:t>
            </w:r>
          </w:p>
        </w:tc>
        <w:tc>
          <w:tcPr>
            <w:tcW w:w="122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指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导教师</w:t>
            </w:r>
          </w:p>
        </w:tc>
      </w:tr>
      <w:tr>
        <w:trPr>
          <w:trHeight w:val="571" w:hRule="atLeast"/>
        </w:trPr>
        <w:tc>
          <w:tcPr>
            <w:tcW w:w="813" w:type="dxa"/>
            <w:vAlign w:val="top"/>
          </w:tcPr>
          <w:p>
            <w:pPr>
              <w:ind w:left="371"/>
              <w:spacing w:before="205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813" w:type="dxa"/>
            <w:vAlign w:val="top"/>
          </w:tcPr>
          <w:p>
            <w:pPr>
              <w:ind w:left="347"/>
              <w:spacing w:before="208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13" w:type="dxa"/>
            <w:vAlign w:val="top"/>
          </w:tcPr>
          <w:p>
            <w:pPr>
              <w:ind w:left="352"/>
              <w:spacing w:before="206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13" w:type="dxa"/>
            <w:vAlign w:val="top"/>
          </w:tcPr>
          <w:p>
            <w:pPr>
              <w:ind w:left="346"/>
              <w:spacing w:before="206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813" w:type="dxa"/>
            <w:vAlign w:val="top"/>
          </w:tcPr>
          <w:p>
            <w:pPr>
              <w:ind w:left="354"/>
              <w:spacing w:before="211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13" w:type="dxa"/>
            <w:vAlign w:val="top"/>
          </w:tcPr>
          <w:p>
            <w:pPr>
              <w:ind w:left="353"/>
              <w:spacing w:before="206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813" w:type="dxa"/>
            <w:vAlign w:val="top"/>
          </w:tcPr>
          <w:p>
            <w:pPr>
              <w:ind w:left="351"/>
              <w:spacing w:before="212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13" w:type="dxa"/>
            <w:vAlign w:val="top"/>
          </w:tcPr>
          <w:p>
            <w:pPr>
              <w:ind w:left="357"/>
              <w:spacing w:before="207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813" w:type="dxa"/>
            <w:vAlign w:val="top"/>
          </w:tcPr>
          <w:p>
            <w:pPr>
              <w:ind w:left="352"/>
              <w:spacing w:before="207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13" w:type="dxa"/>
            <w:vAlign w:val="top"/>
          </w:tcPr>
          <w:p>
            <w:pPr>
              <w:ind w:left="311"/>
              <w:spacing w:before="207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13" w:type="dxa"/>
            <w:vAlign w:val="top"/>
          </w:tcPr>
          <w:p>
            <w:pPr>
              <w:ind w:left="311"/>
              <w:spacing w:before="207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813" w:type="dxa"/>
            <w:vAlign w:val="top"/>
          </w:tcPr>
          <w:p>
            <w:pPr>
              <w:ind w:left="311"/>
              <w:spacing w:before="210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13" w:type="dxa"/>
            <w:vAlign w:val="top"/>
          </w:tcPr>
          <w:p>
            <w:pPr>
              <w:ind w:left="311"/>
              <w:spacing w:before="208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3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813" w:type="dxa"/>
            <w:vAlign w:val="top"/>
          </w:tcPr>
          <w:p>
            <w:pPr>
              <w:ind w:left="311"/>
              <w:spacing w:before="211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4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13" w:type="dxa"/>
            <w:vAlign w:val="top"/>
          </w:tcPr>
          <w:p>
            <w:pPr>
              <w:ind w:left="311"/>
              <w:spacing w:before="20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5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813" w:type="dxa"/>
            <w:vAlign w:val="top"/>
          </w:tcPr>
          <w:p>
            <w:pPr>
              <w:ind w:left="311"/>
              <w:spacing w:before="20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6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13" w:type="dxa"/>
            <w:vAlign w:val="top"/>
          </w:tcPr>
          <w:p>
            <w:pPr>
              <w:ind w:left="311"/>
              <w:spacing w:before="20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7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813" w:type="dxa"/>
            <w:vAlign w:val="top"/>
          </w:tcPr>
          <w:p>
            <w:pPr>
              <w:ind w:left="311"/>
              <w:spacing w:before="20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8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813" w:type="dxa"/>
            <w:vAlign w:val="top"/>
          </w:tcPr>
          <w:p>
            <w:pPr>
              <w:ind w:left="311"/>
              <w:spacing w:before="212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9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7" w:h="16839"/>
          <w:pgMar w:top="1431" w:right="1164" w:bottom="1199" w:left="1785" w:header="0" w:footer="10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756" w:type="dxa"/>
        <w:tblInd w:w="19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13"/>
        <w:gridCol w:w="1701"/>
        <w:gridCol w:w="2010"/>
        <w:gridCol w:w="1672"/>
        <w:gridCol w:w="1332"/>
        <w:gridCol w:w="1228"/>
      </w:tblGrid>
      <w:tr>
        <w:trPr>
          <w:trHeight w:val="578" w:hRule="atLeast"/>
        </w:trPr>
        <w:tc>
          <w:tcPr>
            <w:tcW w:w="813" w:type="dxa"/>
            <w:vAlign w:val="top"/>
          </w:tcPr>
          <w:p>
            <w:pPr>
              <w:ind w:left="287"/>
              <w:spacing w:before="210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3" w:firstLine="1"/>
        <w:spacing w:before="129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备注：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</w:t>
      </w:r>
      <w:r>
        <w:rPr>
          <w:rFonts w:ascii="SimSun" w:hAnsi="SimSun" w:eastAsia="SimSun" w:cs="SimSun"/>
          <w:sz w:val="21"/>
          <w:szCs w:val="21"/>
          <w:spacing w:val="-6"/>
        </w:rPr>
        <w:t>、</w:t>
      </w:r>
      <w:r>
        <w:rPr>
          <w:rFonts w:ascii="SimSun" w:hAnsi="SimSun" w:eastAsia="SimSun" w:cs="SimSun"/>
          <w:sz w:val="21"/>
          <w:szCs w:val="21"/>
          <w:spacing w:val="-3"/>
        </w:rPr>
        <w:t>“项目类别”请分别填写数字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(自然教育课程设计)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(自然教育解说词创作)、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(自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然科普微视频创作)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(生态旅游线路设计)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，请按照</w:t>
      </w:r>
      <w:r>
        <w:rPr>
          <w:rFonts w:ascii="SimSun" w:hAnsi="SimSun" w:eastAsia="SimSun" w:cs="SimSun"/>
          <w:sz w:val="21"/>
          <w:szCs w:val="21"/>
        </w:rPr>
        <w:t>四个比赛项目分类汇总；</w:t>
      </w:r>
    </w:p>
    <w:p>
      <w:pPr>
        <w:ind w:left="650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6"/>
        </w:rPr>
        <w:t>、请</w:t>
      </w:r>
      <w:r>
        <w:rPr>
          <w:rFonts w:ascii="SimSun" w:hAnsi="SimSun" w:eastAsia="SimSun" w:cs="SimSun"/>
          <w:sz w:val="21"/>
          <w:szCs w:val="21"/>
          <w:spacing w:val="-10"/>
        </w:rPr>
        <w:t>每</w:t>
      </w:r>
      <w:r>
        <w:rPr>
          <w:rFonts w:ascii="SimSun" w:hAnsi="SimSun" w:eastAsia="SimSun" w:cs="SimSun"/>
          <w:sz w:val="21"/>
          <w:szCs w:val="21"/>
          <w:spacing w:val="-8"/>
        </w:rPr>
        <w:t>个学校请提供报名汇总表电子稿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份，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盖章纸制稿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份。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纸质稿双面打印。</w:t>
      </w:r>
    </w:p>
    <w:p>
      <w:pPr>
        <w:sectPr>
          <w:footerReference w:type="default" r:id="rId15"/>
          <w:pgSz w:w="11907" w:h="16839"/>
          <w:pgMar w:top="1431" w:right="979" w:bottom="1199" w:left="1785" w:header="0" w:footer="1032" w:gutter="0"/>
        </w:sectPr>
        <w:rPr/>
      </w:pPr>
    </w:p>
    <w:p>
      <w:pPr>
        <w:ind w:left="247"/>
        <w:spacing w:before="242" w:line="17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附</w:t>
      </w:r>
      <w:r>
        <w:rPr>
          <w:rFonts w:ascii="Microsoft YaHei" w:hAnsi="Microsoft YaHei" w:eastAsia="Microsoft YaHei" w:cs="Microsoft YaHei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件</w:t>
      </w:r>
      <w:r>
        <w:rPr>
          <w:rFonts w:ascii="Microsoft YaHei" w:hAnsi="Microsoft YaHei" w:eastAsia="Microsoft YaHei" w:cs="Microsoft YaHei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</w:rPr>
        <w:t>4</w:t>
      </w:r>
    </w:p>
    <w:p>
      <w:pPr>
        <w:ind w:left="1471"/>
        <w:spacing w:before="237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自然教育课程设计与生态旅游线路设计评分标准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3474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表</w:t>
      </w:r>
      <w:r>
        <w:rPr>
          <w:rFonts w:ascii="SimSun" w:hAnsi="SimSun" w:eastAsia="SimSun" w:cs="SimSun"/>
          <w:sz w:val="30"/>
          <w:szCs w:val="30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6"/>
        </w:rPr>
        <w:t>1</w:t>
      </w:r>
      <w:r>
        <w:rPr>
          <w:rFonts w:ascii="Times New Roman" w:hAnsi="Times New Roman" w:eastAsia="Times New Roman" w:cs="Times New Roman"/>
          <w:sz w:val="30"/>
          <w:szCs w:val="30"/>
          <w:spacing w:val="-6"/>
        </w:rPr>
        <w:t xml:space="preserve">   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文本评分标准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84" w:lineRule="exact"/>
        <w:rPr/>
      </w:pPr>
      <w:r/>
    </w:p>
    <w:tbl>
      <w:tblPr>
        <w:tblStyle w:val="2"/>
        <w:tblW w:w="9548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01"/>
        <w:gridCol w:w="1273"/>
        <w:gridCol w:w="5219"/>
        <w:gridCol w:w="20"/>
        <w:gridCol w:w="1035"/>
      </w:tblGrid>
      <w:tr>
        <w:trPr>
          <w:trHeight w:val="674" w:hRule="atLeast"/>
        </w:trPr>
        <w:tc>
          <w:tcPr>
            <w:tcW w:w="2001" w:type="dxa"/>
            <w:vAlign w:val="top"/>
            <w:tcBorders>
              <w:right w:val="single" w:color="000000" w:sz="4" w:space="0"/>
              <w:left w:val="single" w:color="000000" w:sz="6" w:space="0"/>
            </w:tcBorders>
          </w:tcPr>
          <w:p>
            <w:pPr>
              <w:ind w:left="497"/>
              <w:spacing w:before="22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评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分项</w:t>
            </w:r>
          </w:p>
        </w:tc>
        <w:tc>
          <w:tcPr>
            <w:tcW w:w="127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95"/>
              <w:spacing w:before="22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权重</w:t>
            </w:r>
          </w:p>
        </w:tc>
        <w:tc>
          <w:tcPr>
            <w:tcW w:w="5239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ind w:left="2234"/>
              <w:spacing w:before="2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具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体要求</w:t>
            </w:r>
          </w:p>
        </w:tc>
        <w:tc>
          <w:tcPr>
            <w:tcW w:w="1035" w:type="dxa"/>
            <w:vAlign w:val="top"/>
            <w:tcBorders>
              <w:right w:val="single" w:color="000000" w:sz="6" w:space="0"/>
            </w:tcBorders>
          </w:tcPr>
          <w:p>
            <w:pPr>
              <w:ind w:left="282"/>
              <w:spacing w:before="22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得分</w:t>
            </w:r>
          </w:p>
        </w:tc>
      </w:tr>
      <w:tr>
        <w:trPr>
          <w:trHeight w:val="1549" w:hRule="atLeast"/>
        </w:trPr>
        <w:tc>
          <w:tcPr>
            <w:tcW w:w="2001" w:type="dxa"/>
            <w:vAlign w:val="top"/>
            <w:tcBorders>
              <w:right w:val="single" w:color="000000" w:sz="4" w:space="0"/>
              <w:left w:val="single" w:color="000000" w:sz="6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70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创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新性</w:t>
            </w:r>
          </w:p>
        </w:tc>
        <w:tc>
          <w:tcPr>
            <w:tcW w:w="127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363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分</w:t>
            </w:r>
          </w:p>
        </w:tc>
        <w:tc>
          <w:tcPr>
            <w:tcW w:w="5239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ind w:left="11" w:hanging="1"/>
              <w:spacing w:before="184" w:line="37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主题明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确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，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目标人群定位清晰，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能体现新理念以及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设计者的想象力和创造力，作品设计富有科学性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、</w:t>
            </w:r>
          </w:p>
          <w:p>
            <w:pPr>
              <w:ind w:left="8"/>
              <w:spacing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体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验性、创新性。</w:t>
            </w:r>
          </w:p>
        </w:tc>
        <w:tc>
          <w:tcPr>
            <w:tcW w:w="1035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6" w:hRule="atLeast"/>
        </w:trPr>
        <w:tc>
          <w:tcPr>
            <w:tcW w:w="2001" w:type="dxa"/>
            <w:vAlign w:val="top"/>
            <w:tcBorders>
              <w:right w:val="single" w:color="000000" w:sz="4" w:space="0"/>
              <w:lef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706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完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整性</w:t>
            </w:r>
          </w:p>
        </w:tc>
        <w:tc>
          <w:tcPr>
            <w:tcW w:w="127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分</w:t>
            </w:r>
          </w:p>
        </w:tc>
        <w:tc>
          <w:tcPr>
            <w:tcW w:w="52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4" w:hanging="16"/>
              <w:spacing w:before="221" w:line="37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内容完整，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包含设计方案的主体内容，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符合案例项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目特</w:t>
            </w:r>
            <w:r>
              <w:rPr>
                <w:rFonts w:ascii="SimSun" w:hAnsi="SimSun" w:eastAsia="SimSun" w:cs="SimSun"/>
                <w:sz w:val="23"/>
                <w:szCs w:val="23"/>
              </w:rPr>
              <w:t>色与需求。</w:t>
            </w:r>
          </w:p>
        </w:tc>
        <w:tc>
          <w:tcPr>
            <w:tcW w:w="1055" w:type="dxa"/>
            <w:vAlign w:val="top"/>
            <w:gridSpan w:val="2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2001" w:type="dxa"/>
            <w:vAlign w:val="top"/>
            <w:tcBorders>
              <w:right w:val="single" w:color="000000" w:sz="4" w:space="0"/>
              <w:left w:val="single" w:color="000000" w:sz="6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703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逻辑性</w:t>
            </w:r>
          </w:p>
        </w:tc>
        <w:tc>
          <w:tcPr>
            <w:tcW w:w="127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363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分</w:t>
            </w:r>
          </w:p>
        </w:tc>
        <w:tc>
          <w:tcPr>
            <w:tcW w:w="52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"/>
              <w:spacing w:before="117" w:line="469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6"/>
                <w:position w:val="17"/>
              </w:rPr>
              <w:t>思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  <w:position w:val="17"/>
              </w:rPr>
              <w:t>路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  <w:position w:val="17"/>
              </w:rPr>
              <w:t>清晰，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  <w:position w:val="1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  <w:position w:val="17"/>
              </w:rPr>
              <w:t>基本概念准确，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  <w:position w:val="1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  <w:position w:val="17"/>
              </w:rPr>
              <w:t>阐述有条理，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  <w:position w:val="1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  <w:position w:val="17"/>
              </w:rPr>
              <w:t>语言表述</w:t>
            </w:r>
          </w:p>
          <w:p>
            <w:pPr>
              <w:ind w:left="8"/>
              <w:spacing w:before="1" w:line="22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通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俗易懂，简洁明了。</w:t>
            </w:r>
          </w:p>
        </w:tc>
        <w:tc>
          <w:tcPr>
            <w:tcW w:w="1055" w:type="dxa"/>
            <w:vAlign w:val="top"/>
            <w:gridSpan w:val="2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2001" w:type="dxa"/>
            <w:vAlign w:val="top"/>
            <w:tcBorders>
              <w:right w:val="single" w:color="000000" w:sz="4" w:space="0"/>
              <w:left w:val="single" w:color="000000" w:sz="6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70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精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准性</w:t>
            </w:r>
          </w:p>
        </w:tc>
        <w:tc>
          <w:tcPr>
            <w:tcW w:w="127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363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分</w:t>
            </w:r>
          </w:p>
        </w:tc>
        <w:tc>
          <w:tcPr>
            <w:tcW w:w="52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"/>
              <w:spacing w:before="118" w:line="468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  <w:position w:val="17"/>
              </w:rPr>
              <w:t>设计基于充分的案例调研，定位精准，数据充分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17"/>
              </w:rPr>
              <w:t>，</w:t>
            </w:r>
          </w:p>
          <w:p>
            <w:pPr>
              <w:ind w:left="12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设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计内容分析透彻。</w:t>
            </w:r>
          </w:p>
        </w:tc>
        <w:tc>
          <w:tcPr>
            <w:tcW w:w="1055" w:type="dxa"/>
            <w:vAlign w:val="top"/>
            <w:gridSpan w:val="2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5" w:hRule="atLeast"/>
        </w:trPr>
        <w:tc>
          <w:tcPr>
            <w:tcW w:w="2001" w:type="dxa"/>
            <w:vAlign w:val="top"/>
            <w:tcBorders>
              <w:right w:val="single" w:color="000000" w:sz="4" w:space="0"/>
              <w:left w:val="single" w:color="000000" w:sz="6" w:space="0"/>
            </w:tcBorders>
          </w:tcPr>
          <w:p>
            <w:pPr>
              <w:ind w:left="706"/>
              <w:spacing w:before="26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可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行性</w:t>
            </w:r>
          </w:p>
        </w:tc>
        <w:tc>
          <w:tcPr>
            <w:tcW w:w="127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63"/>
              <w:spacing w:before="26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分</w:t>
            </w:r>
          </w:p>
        </w:tc>
        <w:tc>
          <w:tcPr>
            <w:tcW w:w="52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"/>
              <w:spacing w:before="26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设计方案实现的可行性和组织实施落地的可行性。</w:t>
            </w:r>
          </w:p>
        </w:tc>
        <w:tc>
          <w:tcPr>
            <w:tcW w:w="1055" w:type="dxa"/>
            <w:vAlign w:val="top"/>
            <w:gridSpan w:val="2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3" w:hRule="atLeast"/>
        </w:trPr>
        <w:tc>
          <w:tcPr>
            <w:tcW w:w="2001" w:type="dxa"/>
            <w:vAlign w:val="top"/>
            <w:tcBorders>
              <w:right w:val="single" w:color="000000" w:sz="4" w:space="0"/>
              <w:lef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文本制作质量</w:t>
            </w:r>
          </w:p>
        </w:tc>
        <w:tc>
          <w:tcPr>
            <w:tcW w:w="127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分</w:t>
            </w:r>
          </w:p>
        </w:tc>
        <w:tc>
          <w:tcPr>
            <w:tcW w:w="5239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ind w:left="12" w:hanging="4"/>
              <w:spacing w:before="119" w:line="37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4"/>
              </w:rPr>
              <w:t>格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式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规范，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一致性强，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文本排版美观，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图件可视效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果好，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文本字数不超过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5"/>
              </w:rPr>
              <w:t>12000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字，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5"/>
              </w:rPr>
              <w:t>PDF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文稿页数不</w:t>
            </w:r>
          </w:p>
          <w:p>
            <w:pPr>
              <w:ind w:left="8"/>
              <w:spacing w:before="1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超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过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80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页。</w:t>
            </w:r>
          </w:p>
        </w:tc>
        <w:tc>
          <w:tcPr>
            <w:tcW w:w="1035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5" w:hRule="atLeast"/>
        </w:trPr>
        <w:tc>
          <w:tcPr>
            <w:tcW w:w="8493" w:type="dxa"/>
            <w:vAlign w:val="top"/>
            <w:gridSpan w:val="3"/>
            <w:tcBorders>
              <w:right w:val="single" w:color="000000" w:sz="4" w:space="0"/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4396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总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分</w:t>
            </w:r>
          </w:p>
        </w:tc>
        <w:tc>
          <w:tcPr>
            <w:tcW w:w="1055" w:type="dxa"/>
            <w:vAlign w:val="top"/>
            <w:gridSpan w:val="2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7" w:h="16839"/>
          <w:pgMar w:top="1431" w:right="763" w:bottom="1199" w:left="1579" w:header="0" w:footer="1032" w:gutter="0"/>
        </w:sectPr>
        <w:rPr/>
      </w:pPr>
    </w:p>
    <w:p>
      <w:pPr>
        <w:ind w:left="1880"/>
        <w:spacing w:before="63" w:line="233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表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1"/>
        </w:rPr>
        <w:t>2</w:t>
      </w:r>
      <w:r>
        <w:rPr>
          <w:rFonts w:ascii="Times New Roman" w:hAnsi="Times New Roman" w:eastAsia="Times New Roman" w:cs="Times New Roman"/>
          <w:sz w:val="30"/>
          <w:szCs w:val="30"/>
          <w:spacing w:val="1"/>
        </w:rPr>
        <w:t xml:space="preserve">   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作品现场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陈述评分标准(占现场分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50%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>
      <w:pPr>
        <w:rPr/>
      </w:pPr>
      <w:r/>
    </w:p>
    <w:p>
      <w:pPr>
        <w:rPr/>
      </w:pPr>
      <w:r/>
    </w:p>
    <w:p>
      <w:pPr>
        <w:spacing w:line="147" w:lineRule="exact"/>
        <w:rPr/>
      </w:pPr>
      <w:r/>
    </w:p>
    <w:tbl>
      <w:tblPr>
        <w:tblStyle w:val="2"/>
        <w:tblW w:w="9188" w:type="dxa"/>
        <w:tblInd w:w="43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51"/>
        <w:gridCol w:w="851"/>
        <w:gridCol w:w="4345"/>
        <w:gridCol w:w="1041"/>
      </w:tblGrid>
      <w:tr>
        <w:trPr>
          <w:trHeight w:val="477" w:hRule="atLeast"/>
        </w:trPr>
        <w:tc>
          <w:tcPr>
            <w:tcW w:w="2951" w:type="dxa"/>
            <w:vAlign w:val="top"/>
          </w:tcPr>
          <w:p>
            <w:pPr>
              <w:ind w:left="1121"/>
              <w:spacing w:before="11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评分项</w:t>
            </w:r>
          </w:p>
        </w:tc>
        <w:tc>
          <w:tcPr>
            <w:tcW w:w="851" w:type="dxa"/>
            <w:vAlign w:val="top"/>
          </w:tcPr>
          <w:p>
            <w:pPr>
              <w:ind w:left="189"/>
              <w:spacing w:before="11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权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重</w:t>
            </w:r>
          </w:p>
        </w:tc>
        <w:tc>
          <w:tcPr>
            <w:tcW w:w="4345" w:type="dxa"/>
            <w:vAlign w:val="top"/>
          </w:tcPr>
          <w:p>
            <w:pPr>
              <w:ind w:left="1704"/>
              <w:spacing w:before="11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具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要求</w:t>
            </w:r>
          </w:p>
        </w:tc>
        <w:tc>
          <w:tcPr>
            <w:tcW w:w="1041" w:type="dxa"/>
            <w:vAlign w:val="top"/>
          </w:tcPr>
          <w:p>
            <w:pPr>
              <w:ind w:left="286"/>
              <w:spacing w:before="11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得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分</w:t>
            </w:r>
          </w:p>
        </w:tc>
      </w:tr>
      <w:tr>
        <w:trPr>
          <w:trHeight w:val="940" w:hRule="atLeast"/>
        </w:trPr>
        <w:tc>
          <w:tcPr>
            <w:tcW w:w="295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陈述完整性和重点性</w:t>
            </w:r>
          </w:p>
        </w:tc>
        <w:tc>
          <w:tcPr>
            <w:tcW w:w="85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53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分</w:t>
            </w:r>
          </w:p>
        </w:tc>
        <w:tc>
          <w:tcPr>
            <w:tcW w:w="4345" w:type="dxa"/>
            <w:vAlign w:val="top"/>
          </w:tcPr>
          <w:p>
            <w:pPr>
              <w:ind w:left="21"/>
              <w:spacing w:before="113" w:line="46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17"/>
              </w:rPr>
              <w:t>能全面、规范</w:t>
            </w:r>
            <w:r>
              <w:rPr>
                <w:rFonts w:ascii="SimSun" w:hAnsi="SimSun" w:eastAsia="SimSun" w:cs="SimSun"/>
                <w:sz w:val="24"/>
                <w:szCs w:val="24"/>
                <w:position w:val="17"/>
              </w:rPr>
              <w:t>、科学、客观地介绍参赛作</w:t>
            </w:r>
          </w:p>
          <w:p>
            <w:pPr>
              <w:ind w:left="31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品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内容，重点突出。</w:t>
            </w: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0" w:hRule="atLeast"/>
        </w:trPr>
        <w:tc>
          <w:tcPr>
            <w:tcW w:w="295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t>口头表达能力</w:t>
            </w:r>
          </w:p>
        </w:tc>
        <w:tc>
          <w:tcPr>
            <w:tcW w:w="85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分</w:t>
            </w:r>
          </w:p>
        </w:tc>
        <w:tc>
          <w:tcPr>
            <w:tcW w:w="4345" w:type="dxa"/>
            <w:vAlign w:val="top"/>
          </w:tcPr>
          <w:p>
            <w:pPr>
              <w:ind w:left="13" w:right="4"/>
              <w:spacing w:before="116" w:line="3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>用普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通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话陈述(确有必要可适当使用外语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或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方言)，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口齿清楚，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声音清晰，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富感染</w:t>
            </w:r>
          </w:p>
          <w:p>
            <w:pPr>
              <w:ind w:left="15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力，语句完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整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，表达准确，逻辑性强。</w:t>
            </w: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295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3.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文档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质量</w:t>
            </w:r>
          </w:p>
        </w:tc>
        <w:tc>
          <w:tcPr>
            <w:tcW w:w="85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分</w:t>
            </w:r>
          </w:p>
        </w:tc>
        <w:tc>
          <w:tcPr>
            <w:tcW w:w="4345" w:type="dxa"/>
            <w:vAlign w:val="top"/>
          </w:tcPr>
          <w:p>
            <w:pPr>
              <w:ind w:left="12"/>
              <w:spacing w:before="115" w:line="468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6"/>
                <w:position w:val="17"/>
              </w:rPr>
              <w:t>作</w:t>
            </w:r>
            <w:r>
              <w:rPr>
                <w:rFonts w:ascii="SimSun" w:hAnsi="SimSun" w:eastAsia="SimSun" w:cs="SimSun"/>
                <w:sz w:val="23"/>
                <w:szCs w:val="23"/>
                <w:spacing w:val="-13"/>
                <w:position w:val="17"/>
              </w:rPr>
              <w:t>品制作精美，</w:t>
            </w:r>
            <w:r>
              <w:rPr>
                <w:rFonts w:ascii="SimSun" w:hAnsi="SimSun" w:eastAsia="SimSun" w:cs="SimSun"/>
                <w:sz w:val="23"/>
                <w:szCs w:val="23"/>
                <w:spacing w:val="-13"/>
                <w:position w:val="1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3"/>
                <w:position w:val="17"/>
              </w:rPr>
              <w:t>框架结构合理，</w:t>
            </w:r>
            <w:r>
              <w:rPr>
                <w:rFonts w:ascii="SimSun" w:hAnsi="SimSun" w:eastAsia="SimSun" w:cs="SimSun"/>
                <w:sz w:val="23"/>
                <w:szCs w:val="23"/>
                <w:spacing w:val="-13"/>
                <w:position w:val="1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3"/>
                <w:position w:val="17"/>
              </w:rPr>
              <w:t>内容完整，</w:t>
            </w:r>
          </w:p>
          <w:p>
            <w:pPr>
              <w:ind w:left="10"/>
              <w:spacing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逻辑清晰，重点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突出。</w:t>
            </w: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2951" w:type="dxa"/>
            <w:vAlign w:val="top"/>
          </w:tcPr>
          <w:p>
            <w:pPr>
              <w:ind w:left="130"/>
              <w:spacing w:before="1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t>陈述选手仪表</w:t>
            </w:r>
          </w:p>
        </w:tc>
        <w:tc>
          <w:tcPr>
            <w:tcW w:w="851" w:type="dxa"/>
            <w:vAlign w:val="top"/>
          </w:tcPr>
          <w:p>
            <w:pPr>
              <w:ind w:left="178"/>
              <w:spacing w:before="12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分</w:t>
            </w:r>
          </w:p>
        </w:tc>
        <w:tc>
          <w:tcPr>
            <w:tcW w:w="4345" w:type="dxa"/>
            <w:vAlign w:val="top"/>
          </w:tcPr>
          <w:p>
            <w:pPr>
              <w:ind w:left="24"/>
              <w:spacing w:before="1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陈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述选手穿着整齐，得体。</w:t>
            </w: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" w:hRule="atLeast"/>
        </w:trPr>
        <w:tc>
          <w:tcPr>
            <w:tcW w:w="8147" w:type="dxa"/>
            <w:vAlign w:val="top"/>
            <w:gridSpan w:val="3"/>
          </w:tcPr>
          <w:p>
            <w:pPr>
              <w:ind w:left="4217"/>
              <w:spacing w:before="22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总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分</w:t>
            </w: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1880"/>
        <w:spacing w:before="97" w:line="233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表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1"/>
        </w:rPr>
        <w:t>3</w:t>
      </w:r>
      <w:r>
        <w:rPr>
          <w:rFonts w:ascii="Times New Roman" w:hAnsi="Times New Roman" w:eastAsia="Times New Roman" w:cs="Times New Roman"/>
          <w:sz w:val="30"/>
          <w:szCs w:val="30"/>
          <w:spacing w:val="1"/>
        </w:rPr>
        <w:t xml:space="preserve">   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作品现场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答辩评分标准(占现场分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50%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>
      <w:pPr>
        <w:rPr/>
      </w:pPr>
      <w:r/>
    </w:p>
    <w:p>
      <w:pPr>
        <w:rPr/>
      </w:pPr>
      <w:r/>
    </w:p>
    <w:p>
      <w:pPr>
        <w:spacing w:line="202" w:lineRule="exact"/>
        <w:rPr/>
      </w:pPr>
      <w:r/>
    </w:p>
    <w:tbl>
      <w:tblPr>
        <w:tblStyle w:val="2"/>
        <w:tblW w:w="92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71"/>
        <w:gridCol w:w="840"/>
        <w:gridCol w:w="5055"/>
        <w:gridCol w:w="1175"/>
      </w:tblGrid>
      <w:tr>
        <w:trPr>
          <w:trHeight w:val="476" w:hRule="atLeast"/>
        </w:trPr>
        <w:tc>
          <w:tcPr>
            <w:tcW w:w="2171" w:type="dxa"/>
            <w:vAlign w:val="top"/>
          </w:tcPr>
          <w:p>
            <w:pPr>
              <w:ind w:left="833"/>
              <w:spacing w:before="11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评分项</w:t>
            </w:r>
          </w:p>
        </w:tc>
        <w:tc>
          <w:tcPr>
            <w:tcW w:w="840" w:type="dxa"/>
            <w:vAlign w:val="top"/>
          </w:tcPr>
          <w:p>
            <w:pPr>
              <w:ind w:left="184"/>
              <w:spacing w:before="11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权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重</w:t>
            </w:r>
          </w:p>
        </w:tc>
        <w:tc>
          <w:tcPr>
            <w:tcW w:w="5055" w:type="dxa"/>
            <w:vAlign w:val="top"/>
          </w:tcPr>
          <w:p>
            <w:pPr>
              <w:ind w:left="2235"/>
              <w:spacing w:before="11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具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要求</w:t>
            </w:r>
          </w:p>
        </w:tc>
        <w:tc>
          <w:tcPr>
            <w:tcW w:w="1175" w:type="dxa"/>
            <w:vAlign w:val="top"/>
          </w:tcPr>
          <w:p>
            <w:pPr>
              <w:ind w:left="494"/>
              <w:spacing w:before="11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得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分</w:t>
            </w:r>
          </w:p>
        </w:tc>
      </w:tr>
      <w:tr>
        <w:trPr>
          <w:trHeight w:val="940" w:hRule="atLeast"/>
        </w:trPr>
        <w:tc>
          <w:tcPr>
            <w:tcW w:w="217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理解评委提问</w:t>
            </w:r>
          </w:p>
        </w:tc>
        <w:tc>
          <w:tcPr>
            <w:tcW w:w="8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分</w:t>
            </w:r>
          </w:p>
        </w:tc>
        <w:tc>
          <w:tcPr>
            <w:tcW w:w="5055" w:type="dxa"/>
            <w:vAlign w:val="top"/>
          </w:tcPr>
          <w:p>
            <w:pPr>
              <w:ind w:left="12"/>
              <w:spacing w:before="114" w:line="46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17"/>
              </w:rPr>
              <w:t>准确理解评委提</w:t>
            </w:r>
            <w:r>
              <w:rPr>
                <w:rFonts w:ascii="SimSun" w:hAnsi="SimSun" w:eastAsia="SimSun" w:cs="SimSun"/>
                <w:sz w:val="24"/>
                <w:szCs w:val="24"/>
                <w:position w:val="17"/>
              </w:rPr>
              <w:t>问的要点，分析判断合理，回答</w:t>
            </w:r>
          </w:p>
          <w:p>
            <w:pPr>
              <w:ind w:left="15"/>
              <w:spacing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具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有针对性。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217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2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t>回答评委提问</w:t>
            </w:r>
          </w:p>
        </w:tc>
        <w:tc>
          <w:tcPr>
            <w:tcW w:w="8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分</w:t>
            </w:r>
          </w:p>
        </w:tc>
        <w:tc>
          <w:tcPr>
            <w:tcW w:w="5055" w:type="dxa"/>
            <w:vAlign w:val="top"/>
          </w:tcPr>
          <w:p>
            <w:pPr>
              <w:ind w:left="20"/>
              <w:spacing w:before="115" w:line="46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17"/>
              </w:rPr>
              <w:t>能在评委提问结束后迅速做出回答，回</w:t>
            </w:r>
            <w:r>
              <w:rPr>
                <w:rFonts w:ascii="SimSun" w:hAnsi="SimSun" w:eastAsia="SimSun" w:cs="SimSun"/>
                <w:sz w:val="24"/>
                <w:szCs w:val="24"/>
                <w:position w:val="17"/>
              </w:rPr>
              <w:t>答连贯、</w:t>
            </w:r>
          </w:p>
          <w:p>
            <w:pPr>
              <w:ind w:left="12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完整，条理清楚。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2" w:hRule="atLeast"/>
        </w:trPr>
        <w:tc>
          <w:tcPr>
            <w:tcW w:w="217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3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回</w:t>
            </w:r>
            <w:r>
              <w:rPr>
                <w:rFonts w:ascii="SimSun" w:hAnsi="SimSun" w:eastAsia="SimSun" w:cs="SimSun"/>
                <w:sz w:val="24"/>
                <w:szCs w:val="24"/>
              </w:rPr>
              <w:t>答逻辑思维</w:t>
            </w:r>
          </w:p>
        </w:tc>
        <w:tc>
          <w:tcPr>
            <w:tcW w:w="84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分</w:t>
            </w:r>
          </w:p>
        </w:tc>
        <w:tc>
          <w:tcPr>
            <w:tcW w:w="5055" w:type="dxa"/>
            <w:vAlign w:val="top"/>
          </w:tcPr>
          <w:p>
            <w:pPr>
              <w:ind w:left="9"/>
              <w:spacing w:before="119" w:line="46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17"/>
              </w:rPr>
              <w:t>逻辑思维能</w:t>
            </w:r>
            <w:r>
              <w:rPr>
                <w:rFonts w:ascii="SimSun" w:hAnsi="SimSun" w:eastAsia="SimSun" w:cs="SimSun"/>
                <w:sz w:val="24"/>
                <w:szCs w:val="24"/>
                <w:position w:val="17"/>
              </w:rPr>
              <w:t>力强，现场应变快，所回答内容建立</w:t>
            </w:r>
          </w:p>
          <w:p>
            <w:pPr>
              <w:ind w:left="9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在准确的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事实和可信的逻辑推理上。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8066" w:type="dxa"/>
            <w:vAlign w:val="top"/>
            <w:gridSpan w:val="3"/>
          </w:tcPr>
          <w:p>
            <w:pPr>
              <w:ind w:left="4171"/>
              <w:spacing w:before="24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总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分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7" w:h="16839"/>
          <w:pgMar w:top="1418" w:right="948" w:bottom="1199" w:left="1330" w:header="0" w:footer="1032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40"/>
        <w:spacing w:before="103" w:line="17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附</w:t>
      </w:r>
      <w:r>
        <w:rPr>
          <w:rFonts w:ascii="Microsoft YaHei" w:hAnsi="Microsoft YaHei" w:eastAsia="Microsoft YaHei" w:cs="Microsoft YaHei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件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5</w:t>
      </w:r>
    </w:p>
    <w:p>
      <w:pPr>
        <w:ind w:left="2551"/>
        <w:spacing w:before="237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自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然教育解说词创作评分标准</w:t>
      </w:r>
    </w:p>
    <w:p>
      <w:pPr>
        <w:spacing w:line="210" w:lineRule="exact"/>
        <w:rPr/>
      </w:pPr>
      <w:r/>
    </w:p>
    <w:tbl>
      <w:tblPr>
        <w:tblStyle w:val="2"/>
        <w:tblW w:w="8785" w:type="dxa"/>
        <w:tblInd w:w="3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9"/>
        <w:gridCol w:w="1099"/>
        <w:gridCol w:w="5626"/>
        <w:gridCol w:w="861"/>
      </w:tblGrid>
      <w:tr>
        <w:trPr>
          <w:trHeight w:val="616" w:hRule="atLeast"/>
        </w:trPr>
        <w:tc>
          <w:tcPr>
            <w:tcW w:w="1199" w:type="dxa"/>
            <w:vAlign w:val="top"/>
          </w:tcPr>
          <w:p>
            <w:pPr>
              <w:ind w:left="243"/>
              <w:spacing w:before="1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评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分项</w:t>
            </w:r>
          </w:p>
        </w:tc>
        <w:tc>
          <w:tcPr>
            <w:tcW w:w="1099" w:type="dxa"/>
            <w:vAlign w:val="top"/>
          </w:tcPr>
          <w:p>
            <w:pPr>
              <w:ind w:left="311"/>
              <w:spacing w:before="1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权重</w:t>
            </w:r>
          </w:p>
        </w:tc>
        <w:tc>
          <w:tcPr>
            <w:tcW w:w="5626" w:type="dxa"/>
            <w:vAlign w:val="top"/>
          </w:tcPr>
          <w:p>
            <w:pPr>
              <w:ind w:left="2338"/>
              <w:spacing w:before="1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评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分细则</w:t>
            </w:r>
          </w:p>
        </w:tc>
        <w:tc>
          <w:tcPr>
            <w:tcW w:w="861" w:type="dxa"/>
            <w:vAlign w:val="top"/>
          </w:tcPr>
          <w:p>
            <w:pPr>
              <w:ind w:left="197"/>
              <w:spacing w:before="1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得分</w:t>
            </w:r>
          </w:p>
        </w:tc>
      </w:tr>
      <w:tr>
        <w:trPr>
          <w:trHeight w:val="1408" w:hRule="atLeast"/>
        </w:trPr>
        <w:tc>
          <w:tcPr>
            <w:tcW w:w="119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46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学性</w:t>
            </w:r>
          </w:p>
        </w:tc>
        <w:tc>
          <w:tcPr>
            <w:tcW w:w="109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78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分</w:t>
            </w:r>
          </w:p>
        </w:tc>
        <w:tc>
          <w:tcPr>
            <w:tcW w:w="5626" w:type="dxa"/>
            <w:vAlign w:val="top"/>
          </w:tcPr>
          <w:p>
            <w:pPr>
              <w:ind w:left="135" w:right="100" w:hanging="17"/>
              <w:spacing w:before="113" w:line="3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9"/>
              </w:rPr>
              <w:t>主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题明确，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内容科学准确，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真实可靠，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能体现国家公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园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的生态价值、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游憩价值、文化内涵等，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合理使用专</w:t>
            </w:r>
          </w:p>
          <w:p>
            <w:pPr>
              <w:ind w:left="115"/>
              <w:spacing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业术语，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弘扬社会主义核心价值观。</w:t>
            </w: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8" w:hRule="atLeast"/>
        </w:trPr>
        <w:tc>
          <w:tcPr>
            <w:tcW w:w="119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5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艺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术性</w:t>
            </w:r>
          </w:p>
        </w:tc>
        <w:tc>
          <w:tcPr>
            <w:tcW w:w="109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7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分</w:t>
            </w:r>
          </w:p>
        </w:tc>
        <w:tc>
          <w:tcPr>
            <w:tcW w:w="5626" w:type="dxa"/>
            <w:vAlign w:val="top"/>
          </w:tcPr>
          <w:p>
            <w:pPr>
              <w:ind w:left="117" w:right="99" w:hanging="1"/>
              <w:spacing w:before="114" w:line="3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5"/>
              </w:rPr>
              <w:t>语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言优美精炼，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风格突出，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合理使用成语、俗语，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擅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4"/>
              </w:rPr>
              <w:t>用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修辞手法，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能将景区的物境、情境和意境统一，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富</w:t>
            </w:r>
          </w:p>
          <w:p>
            <w:pPr>
              <w:ind w:left="120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于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艺术联想。</w:t>
            </w: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1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逻辑性</w:t>
            </w:r>
          </w:p>
        </w:tc>
        <w:tc>
          <w:tcPr>
            <w:tcW w:w="10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0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分</w:t>
            </w:r>
          </w:p>
        </w:tc>
        <w:tc>
          <w:tcPr>
            <w:tcW w:w="5626" w:type="dxa"/>
            <w:vAlign w:val="top"/>
          </w:tcPr>
          <w:p>
            <w:pPr>
              <w:ind w:left="122"/>
              <w:spacing w:before="115" w:line="46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8"/>
                <w:position w:val="17"/>
              </w:rPr>
              <w:t>结构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  <w:position w:val="17"/>
              </w:rPr>
              <w:t>完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  <w:position w:val="17"/>
              </w:rPr>
              <w:t>整、重点突出、详略得当、逻辑性强，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  <w:position w:val="1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  <w:position w:val="17"/>
              </w:rPr>
              <w:t>章节段</w:t>
            </w:r>
          </w:p>
          <w:p>
            <w:pPr>
              <w:ind w:left="118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落过渡自然，有导入、发展、高潮、尾声等部分。</w:t>
            </w: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1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生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动性</w:t>
            </w:r>
          </w:p>
        </w:tc>
        <w:tc>
          <w:tcPr>
            <w:tcW w:w="10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0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分</w:t>
            </w:r>
          </w:p>
        </w:tc>
        <w:tc>
          <w:tcPr>
            <w:tcW w:w="5626" w:type="dxa"/>
            <w:vAlign w:val="top"/>
          </w:tcPr>
          <w:p>
            <w:pPr>
              <w:ind w:left="118"/>
              <w:spacing w:before="115" w:line="469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7"/>
                <w:position w:val="17"/>
              </w:rPr>
              <w:t>符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  <w:position w:val="17"/>
              </w:rPr>
              <w:t>合口语表达规律，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  <w:position w:val="1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  <w:position w:val="17"/>
              </w:rPr>
              <w:t>通俗易懂、清晰明了、灵活生动、</w:t>
            </w:r>
          </w:p>
          <w:p>
            <w:pPr>
              <w:ind w:left="120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互动性强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，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能充分激发受众的倾听兴趣。</w:t>
            </w: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8" w:hRule="atLeast"/>
        </w:trPr>
        <w:tc>
          <w:tcPr>
            <w:tcW w:w="11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明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确性</w:t>
            </w:r>
          </w:p>
        </w:tc>
        <w:tc>
          <w:tcPr>
            <w:tcW w:w="10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0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分</w:t>
            </w:r>
          </w:p>
        </w:tc>
        <w:tc>
          <w:tcPr>
            <w:tcW w:w="5626" w:type="dxa"/>
            <w:vAlign w:val="top"/>
          </w:tcPr>
          <w:p>
            <w:pPr>
              <w:ind w:left="137" w:right="99" w:hanging="21"/>
              <w:spacing w:before="116" w:line="3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讲解对象</w:t>
            </w:r>
            <w:r>
              <w:rPr>
                <w:rFonts w:ascii="SimSun" w:hAnsi="SimSun" w:eastAsia="SimSun" w:cs="SimSun"/>
                <w:sz w:val="24"/>
                <w:szCs w:val="24"/>
              </w:rPr>
              <w:t>明确(包括但不限于常规旅游团、中小学生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团、老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团、科学调研团、政务考察团)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，能针对不</w:t>
            </w:r>
          </w:p>
          <w:p>
            <w:pPr>
              <w:ind w:left="140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同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受众的特点和兴趣偏好进行有针对性的创作。</w:t>
            </w: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7924" w:type="dxa"/>
            <w:vAlign w:val="top"/>
            <w:gridSpan w:val="3"/>
          </w:tcPr>
          <w:p>
            <w:pPr>
              <w:ind w:left="3732"/>
              <w:spacing w:before="11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总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分</w:t>
            </w: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7" w:h="16839"/>
          <w:pgMar w:top="1431" w:right="1293" w:bottom="1199" w:left="1785" w:header="0" w:footer="1032" w:gutter="0"/>
        </w:sectPr>
        <w:rPr/>
      </w:pPr>
    </w:p>
    <w:p>
      <w:pPr>
        <w:ind w:left="47"/>
        <w:spacing w:before="121" w:line="21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1"/>
        </w:rPr>
        <w:t>附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8"/>
        </w:rPr>
        <w:t>件</w:t>
      </w:r>
      <w:r>
        <w:rPr>
          <w:rFonts w:ascii="SimSun" w:hAnsi="SimSun" w:eastAsia="SimSun" w:cs="SimSu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8"/>
        </w:rPr>
        <w:t>6</w:t>
      </w:r>
    </w:p>
    <w:p>
      <w:pPr>
        <w:ind w:left="2556"/>
        <w:spacing w:before="22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自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然科普微视频创作评分标准</w:t>
      </w:r>
    </w:p>
    <w:p>
      <w:pPr>
        <w:spacing w:line="159" w:lineRule="exact"/>
        <w:rPr/>
      </w:pPr>
      <w:r/>
    </w:p>
    <w:tbl>
      <w:tblPr>
        <w:tblStyle w:val="2"/>
        <w:tblW w:w="9228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1"/>
        <w:gridCol w:w="1467"/>
        <w:gridCol w:w="1035"/>
        <w:gridCol w:w="5089"/>
        <w:gridCol w:w="20"/>
        <w:gridCol w:w="716"/>
      </w:tblGrid>
      <w:tr>
        <w:trPr>
          <w:trHeight w:val="954" w:hRule="atLeast"/>
        </w:trPr>
        <w:tc>
          <w:tcPr>
            <w:tcW w:w="2368" w:type="dxa"/>
            <w:vAlign w:val="top"/>
            <w:gridSpan w:val="2"/>
            <w:tcBorders>
              <w:right w:val="single" w:color="000000" w:sz="4" w:space="0"/>
              <w:left w:val="single" w:color="000000" w:sz="6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823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评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分项</w:t>
            </w:r>
          </w:p>
        </w:tc>
        <w:tc>
          <w:tcPr>
            <w:tcW w:w="10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27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权重</w:t>
            </w:r>
          </w:p>
        </w:tc>
        <w:tc>
          <w:tcPr>
            <w:tcW w:w="5109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083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具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体要求</w:t>
            </w:r>
          </w:p>
        </w:tc>
        <w:tc>
          <w:tcPr>
            <w:tcW w:w="716" w:type="dxa"/>
            <w:vAlign w:val="top"/>
            <w:tcBorders>
              <w:right w:val="single" w:color="000000" w:sz="6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得分</w:t>
            </w:r>
          </w:p>
        </w:tc>
      </w:tr>
      <w:tr>
        <w:trPr>
          <w:trHeight w:val="1413" w:hRule="atLeast"/>
        </w:trPr>
        <w:tc>
          <w:tcPr>
            <w:tcW w:w="901" w:type="dxa"/>
            <w:vAlign w:val="top"/>
            <w:vMerge w:val="restart"/>
            <w:tcBorders>
              <w:right w:val="single" w:color="000000" w:sz="4" w:space="0"/>
              <w:left w:val="single" w:color="000000" w:sz="6" w:space="0"/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2" w:right="87" w:hanging="243"/>
              <w:spacing w:before="78" w:line="36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评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委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打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分</w:t>
            </w:r>
          </w:p>
        </w:tc>
        <w:tc>
          <w:tcPr>
            <w:tcW w:w="14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9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学性</w:t>
            </w:r>
          </w:p>
        </w:tc>
        <w:tc>
          <w:tcPr>
            <w:tcW w:w="10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46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4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0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分</w:t>
            </w:r>
          </w:p>
        </w:tc>
        <w:tc>
          <w:tcPr>
            <w:tcW w:w="5109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ind w:left="10" w:right="61"/>
              <w:spacing w:before="116" w:line="3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主题明确，内容科学准确，</w:t>
            </w:r>
            <w:r>
              <w:rPr>
                <w:rFonts w:ascii="SimSun" w:hAnsi="SimSun" w:eastAsia="SimSun" w:cs="SimSun"/>
                <w:sz w:val="24"/>
                <w:szCs w:val="24"/>
              </w:rPr>
              <w:t>真实可靠，能体现自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然资源的科学价值，合理</w:t>
            </w:r>
            <w:r>
              <w:rPr>
                <w:rFonts w:ascii="SimSun" w:hAnsi="SimSun" w:eastAsia="SimSun" w:cs="SimSun"/>
                <w:sz w:val="24"/>
                <w:szCs w:val="24"/>
              </w:rPr>
              <w:t>使用专业术语，弘扬社</w:t>
            </w:r>
          </w:p>
          <w:p>
            <w:pPr>
              <w:ind w:left="8"/>
              <w:spacing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会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主义核心价值观。</w:t>
            </w:r>
          </w:p>
        </w:tc>
        <w:tc>
          <w:tcPr>
            <w:tcW w:w="716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1" w:hRule="atLeast"/>
        </w:trPr>
        <w:tc>
          <w:tcPr>
            <w:tcW w:w="901" w:type="dxa"/>
            <w:vAlign w:val="top"/>
            <w:vMerge w:val="continue"/>
            <w:tcBorders>
              <w:right w:val="single" w:color="000000" w:sz="4" w:space="0"/>
              <w:lef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9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技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术性</w:t>
            </w:r>
          </w:p>
        </w:tc>
        <w:tc>
          <w:tcPr>
            <w:tcW w:w="10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20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分</w:t>
            </w:r>
          </w:p>
        </w:tc>
        <w:tc>
          <w:tcPr>
            <w:tcW w:w="508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 w:right="38"/>
              <w:spacing w:before="117" w:line="3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视频剪辑合理，转场</w:t>
            </w:r>
            <w:r>
              <w:rPr>
                <w:rFonts w:ascii="SimSun" w:hAnsi="SimSun" w:eastAsia="SimSun" w:cs="SimSun"/>
                <w:sz w:val="24"/>
                <w:szCs w:val="24"/>
              </w:rPr>
              <w:t>效果自然，整个剪辑不出现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画面跳动；能合理使用</w:t>
            </w:r>
            <w:r>
              <w:rPr>
                <w:rFonts w:ascii="SimSun" w:hAnsi="SimSun" w:eastAsia="SimSun" w:cs="SimSun"/>
                <w:sz w:val="24"/>
                <w:szCs w:val="24"/>
              </w:rPr>
              <w:t>视频特效，加强画面和情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节表现；能合理使用字</w:t>
            </w:r>
            <w:r>
              <w:rPr>
                <w:rFonts w:ascii="SimSun" w:hAnsi="SimSun" w:eastAsia="SimSun" w:cs="SimSun"/>
                <w:sz w:val="24"/>
                <w:szCs w:val="24"/>
              </w:rPr>
              <w:t>幕工具，字幕清晰、字幕</w:t>
            </w:r>
          </w:p>
          <w:p>
            <w:pPr>
              <w:ind w:left="10"/>
              <w:spacing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停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留时间合理。</w:t>
            </w:r>
          </w:p>
        </w:tc>
        <w:tc>
          <w:tcPr>
            <w:tcW w:w="736" w:type="dxa"/>
            <w:vAlign w:val="top"/>
            <w:gridSpan w:val="2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1" w:hRule="atLeast"/>
        </w:trPr>
        <w:tc>
          <w:tcPr>
            <w:tcW w:w="901" w:type="dxa"/>
            <w:vAlign w:val="top"/>
            <w:vMerge w:val="continue"/>
            <w:tcBorders>
              <w:right w:val="single" w:color="000000" w:sz="4" w:space="0"/>
              <w:lef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艺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术性</w:t>
            </w:r>
          </w:p>
        </w:tc>
        <w:tc>
          <w:tcPr>
            <w:tcW w:w="10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20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分</w:t>
            </w:r>
          </w:p>
        </w:tc>
        <w:tc>
          <w:tcPr>
            <w:tcW w:w="508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"/>
              <w:spacing w:before="160" w:line="46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17"/>
              </w:rPr>
              <w:t>画面清晰、镜头稳定，色彩没有失真</w:t>
            </w:r>
            <w:r>
              <w:rPr>
                <w:rFonts w:ascii="SimSun" w:hAnsi="SimSun" w:eastAsia="SimSun" w:cs="SimSun"/>
                <w:sz w:val="24"/>
                <w:szCs w:val="24"/>
                <w:position w:val="17"/>
              </w:rPr>
              <w:t>，不出现太</w:t>
            </w:r>
          </w:p>
          <w:p>
            <w:pPr>
              <w:ind w:left="8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亮或太暗的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镜头；画面表现流畅。</w:t>
            </w:r>
          </w:p>
        </w:tc>
        <w:tc>
          <w:tcPr>
            <w:tcW w:w="736" w:type="dxa"/>
            <w:vAlign w:val="top"/>
            <w:gridSpan w:val="2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9" w:hRule="atLeast"/>
        </w:trPr>
        <w:tc>
          <w:tcPr>
            <w:tcW w:w="901" w:type="dxa"/>
            <w:vAlign w:val="top"/>
            <w:vMerge w:val="continue"/>
            <w:tcBorders>
              <w:right w:val="single" w:color="000000" w:sz="4" w:space="0"/>
              <w:lef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90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创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意性</w:t>
            </w:r>
          </w:p>
        </w:tc>
        <w:tc>
          <w:tcPr>
            <w:tcW w:w="10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>1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0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分</w:t>
            </w:r>
          </w:p>
        </w:tc>
        <w:tc>
          <w:tcPr>
            <w:tcW w:w="508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61" w:line="46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17"/>
              </w:rPr>
              <w:t>作品的创新度，新颖的</w:t>
            </w:r>
            <w:r>
              <w:rPr>
                <w:rFonts w:ascii="SimSun" w:hAnsi="SimSun" w:eastAsia="SimSun" w:cs="SimSun"/>
                <w:sz w:val="24"/>
                <w:szCs w:val="24"/>
                <w:position w:val="17"/>
              </w:rPr>
              <w:t>拍摄手法、新鲜的线索编</w:t>
            </w:r>
          </w:p>
          <w:p>
            <w:pPr>
              <w:ind w:left="9"/>
              <w:spacing w:before="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排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表达角度等。</w:t>
            </w:r>
          </w:p>
        </w:tc>
        <w:tc>
          <w:tcPr>
            <w:tcW w:w="736" w:type="dxa"/>
            <w:vAlign w:val="top"/>
            <w:gridSpan w:val="2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1" w:hRule="atLeast"/>
        </w:trPr>
        <w:tc>
          <w:tcPr>
            <w:tcW w:w="901" w:type="dxa"/>
            <w:vAlign w:val="top"/>
            <w:vMerge w:val="continue"/>
            <w:tcBorders>
              <w:right w:val="single" w:color="000000" w:sz="4" w:space="0"/>
              <w:lef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61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音效</w:t>
            </w:r>
          </w:p>
        </w:tc>
        <w:tc>
          <w:tcPr>
            <w:tcW w:w="10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>1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0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分</w:t>
            </w:r>
          </w:p>
        </w:tc>
        <w:tc>
          <w:tcPr>
            <w:tcW w:w="508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1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原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音或配音搭配清晰、对应题材。</w:t>
            </w:r>
          </w:p>
        </w:tc>
        <w:tc>
          <w:tcPr>
            <w:tcW w:w="736" w:type="dxa"/>
            <w:vAlign w:val="top"/>
            <w:gridSpan w:val="2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1" w:hRule="atLeast"/>
        </w:trPr>
        <w:tc>
          <w:tcPr>
            <w:tcW w:w="901" w:type="dxa"/>
            <w:vAlign w:val="top"/>
            <w:tcBorders>
              <w:right w:val="single" w:color="000000" w:sz="4" w:space="0"/>
              <w:left w:val="single" w:color="000000" w:sz="6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附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加分</w:t>
            </w:r>
          </w:p>
        </w:tc>
        <w:tc>
          <w:tcPr>
            <w:tcW w:w="14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88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传播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率</w:t>
            </w:r>
          </w:p>
        </w:tc>
        <w:tc>
          <w:tcPr>
            <w:tcW w:w="10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20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分</w:t>
            </w:r>
          </w:p>
        </w:tc>
        <w:tc>
          <w:tcPr>
            <w:tcW w:w="508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63" w:line="468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5"/>
                <w:position w:val="17"/>
              </w:rPr>
              <w:t>视</w:t>
            </w:r>
            <w:r>
              <w:rPr>
                <w:rFonts w:ascii="SimSun" w:hAnsi="SimSun" w:eastAsia="SimSun" w:cs="SimSun"/>
                <w:sz w:val="23"/>
                <w:szCs w:val="23"/>
                <w:spacing w:val="15"/>
                <w:position w:val="17"/>
              </w:rPr>
              <w:t>频在抖音平台的点赞数量(10</w:t>
            </w:r>
            <w:r>
              <w:rPr>
                <w:rFonts w:ascii="SimSun" w:hAnsi="SimSun" w:eastAsia="SimSun" w:cs="SimSun"/>
                <w:sz w:val="23"/>
                <w:szCs w:val="23"/>
                <w:spacing w:val="15"/>
                <w:position w:val="1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5"/>
                <w:position w:val="17"/>
              </w:rPr>
              <w:t>分)、转发数量</w:t>
            </w:r>
          </w:p>
          <w:p>
            <w:pPr>
              <w:ind w:left="16"/>
              <w:spacing w:line="227" w:lineRule="auto"/>
              <w:tabs>
                <w:tab w:val="left" w:leader="empty" w:pos="135"/>
              </w:tabs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ab/>
            </w:r>
            <w:r>
              <w:rPr>
                <w:rFonts w:ascii="SimSun" w:hAnsi="SimSun" w:eastAsia="SimSun" w:cs="SimSun"/>
                <w:sz w:val="23"/>
                <w:szCs w:val="23"/>
                <w:spacing w:val="23"/>
              </w:rPr>
              <w:t>(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>分)和评论数量(5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>分)。</w:t>
            </w:r>
          </w:p>
        </w:tc>
        <w:tc>
          <w:tcPr>
            <w:tcW w:w="736" w:type="dxa"/>
            <w:vAlign w:val="top"/>
            <w:gridSpan w:val="2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3" w:hRule="atLeast"/>
        </w:trPr>
        <w:tc>
          <w:tcPr>
            <w:tcW w:w="8492" w:type="dxa"/>
            <w:vAlign w:val="top"/>
            <w:gridSpan w:val="4"/>
            <w:tcBorders>
              <w:right w:val="single" w:color="000000" w:sz="4" w:space="0"/>
              <w:left w:val="single" w:color="000000" w:sz="6" w:space="0"/>
            </w:tcBorders>
          </w:tcPr>
          <w:p>
            <w:pPr>
              <w:ind w:left="2884"/>
              <w:spacing w:before="31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总分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(评委打分+附加分)</w:t>
            </w:r>
          </w:p>
        </w:tc>
        <w:tc>
          <w:tcPr>
            <w:tcW w:w="736" w:type="dxa"/>
            <w:vAlign w:val="top"/>
            <w:gridSpan w:val="2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7" w:h="16839"/>
          <w:pgMar w:top="1431" w:right="881" w:bottom="1199" w:left="1781" w:header="0" w:footer="1032" w:gutter="0"/>
        </w:sectPr>
        <w:rPr/>
      </w:pPr>
    </w:p>
    <w:p>
      <w:pPr>
        <w:ind w:left="42"/>
        <w:spacing w:before="121" w:line="21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9"/>
        </w:rPr>
        <w:t>附件</w:t>
      </w:r>
      <w:r>
        <w:rPr>
          <w:rFonts w:ascii="SimSun" w:hAnsi="SimSun" w:eastAsia="SimSun" w:cs="SimSu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9"/>
        </w:rPr>
        <w:t>7</w:t>
      </w:r>
    </w:p>
    <w:p>
      <w:pPr>
        <w:ind w:left="2978"/>
        <w:spacing w:before="22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湖南南山国家公园简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介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25" w:right="26" w:firstLine="477"/>
        <w:spacing w:before="78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湖南南山国家公园位</w:t>
      </w:r>
      <w:r>
        <w:rPr>
          <w:rFonts w:ascii="SimSun" w:hAnsi="SimSun" w:eastAsia="SimSun" w:cs="SimSun"/>
          <w:sz w:val="24"/>
          <w:szCs w:val="24"/>
        </w:rPr>
        <w:t>于湖南省西南部，主要由原南山国家公园体制试点区、绥宁黄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桑国家级自然保护区</w:t>
      </w:r>
      <w:r>
        <w:rPr>
          <w:rFonts w:ascii="SimSun" w:hAnsi="SimSun" w:eastAsia="SimSun" w:cs="SimSun"/>
          <w:sz w:val="24"/>
          <w:szCs w:val="24"/>
          <w:spacing w:val="-1"/>
        </w:rPr>
        <w:t>、新宁舜皇山国家级自然保护区、东安舜皇山国家级自然保护区、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崀山世界自然遗产地、绥宁黄桑省级风景名胜区及各保</w:t>
      </w:r>
      <w:r>
        <w:rPr>
          <w:rFonts w:ascii="SimSun" w:hAnsi="SimSun" w:eastAsia="SimSun" w:cs="SimSun"/>
          <w:sz w:val="24"/>
          <w:szCs w:val="24"/>
          <w:spacing w:val="-1"/>
        </w:rPr>
        <w:t>护地之间的连接区域整合而成，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2"/>
        </w:rPr>
        <w:t>涉及</w:t>
      </w:r>
      <w:r>
        <w:rPr>
          <w:rFonts w:ascii="SimSun" w:hAnsi="SimSun" w:eastAsia="SimSun" w:cs="SimSun"/>
          <w:sz w:val="24"/>
          <w:szCs w:val="24"/>
          <w:spacing w:val="-19"/>
        </w:rPr>
        <w:t>湖</w:t>
      </w:r>
      <w:r>
        <w:rPr>
          <w:rFonts w:ascii="SimSun" w:hAnsi="SimSun" w:eastAsia="SimSun" w:cs="SimSun"/>
          <w:sz w:val="24"/>
          <w:szCs w:val="24"/>
          <w:spacing w:val="-16"/>
        </w:rPr>
        <w:t>南省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2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市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4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县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17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个乡镇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110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个行政村、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8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个国有林场、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1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个国有牧场，总面积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6"/>
        </w:rPr>
        <w:t>131</w:t>
      </w:r>
      <w:r>
        <w:rPr>
          <w:rFonts w:ascii="SimSun" w:hAnsi="SimSun" w:eastAsia="SimSun" w:cs="SimSun"/>
          <w:sz w:val="24"/>
          <w:szCs w:val="24"/>
          <w:spacing w:val="-4"/>
        </w:rPr>
        <w:t>5</w:t>
      </w:r>
      <w:r>
        <w:rPr>
          <w:rFonts w:ascii="SimSun" w:hAnsi="SimSun" w:eastAsia="SimSun" w:cs="SimSun"/>
          <w:sz w:val="24"/>
          <w:szCs w:val="24"/>
          <w:spacing w:val="-3"/>
        </w:rPr>
        <w:t>.40km</w:t>
      </w:r>
      <w:r>
        <w:rPr>
          <w:rFonts w:ascii="SimSun" w:hAnsi="SimSun" w:eastAsia="SimSun" w:cs="SimSun"/>
          <w:sz w:val="12"/>
          <w:szCs w:val="12"/>
          <w:spacing w:val="-3"/>
          <w:position w:val="11"/>
        </w:rPr>
        <w:t>2</w:t>
      </w:r>
      <w:r>
        <w:rPr>
          <w:rFonts w:ascii="SimSun" w:hAnsi="SimSun" w:eastAsia="SimSun" w:cs="SimSun"/>
          <w:sz w:val="12"/>
          <w:szCs w:val="12"/>
          <w:spacing w:val="-3"/>
          <w:position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，管控分区划分为核心保护区和一般控制区。</w:t>
      </w:r>
    </w:p>
    <w:p>
      <w:pPr>
        <w:ind w:left="23" w:right="26" w:firstLine="482"/>
        <w:spacing w:before="4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核心价值为：一是中亚热带森</w:t>
      </w:r>
      <w:r>
        <w:rPr>
          <w:rFonts w:ascii="SimSun" w:hAnsi="SimSun" w:eastAsia="SimSun" w:cs="SimSun"/>
          <w:sz w:val="24"/>
          <w:szCs w:val="24"/>
        </w:rPr>
        <w:t>林草地湿地复合生态系统的典型代表；二是中国丹霞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壮年期的模式地；三是</w:t>
      </w:r>
      <w:r>
        <w:rPr>
          <w:rFonts w:ascii="SimSun" w:hAnsi="SimSun" w:eastAsia="SimSun" w:cs="SimSun"/>
          <w:sz w:val="24"/>
          <w:szCs w:val="24"/>
        </w:rPr>
        <w:t>南方丘陵山地带生态屏障的中心区域；四是长征红色文化和苗族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等</w:t>
      </w:r>
      <w:r>
        <w:rPr>
          <w:rFonts w:ascii="SimSun" w:hAnsi="SimSun" w:eastAsia="SimSun" w:cs="SimSun"/>
          <w:sz w:val="24"/>
          <w:szCs w:val="24"/>
          <w:spacing w:val="-4"/>
        </w:rPr>
        <w:t>少</w:t>
      </w:r>
      <w:r>
        <w:rPr>
          <w:rFonts w:ascii="SimSun" w:hAnsi="SimSun" w:eastAsia="SimSun" w:cs="SimSun"/>
          <w:sz w:val="24"/>
          <w:szCs w:val="24"/>
          <w:spacing w:val="-3"/>
        </w:rPr>
        <w:t>数民族文化的传承地。</w:t>
      </w:r>
    </w:p>
    <w:p>
      <w:pPr>
        <w:ind w:left="22" w:right="22" w:firstLine="488"/>
        <w:spacing w:before="1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公园分布有亚热带常绿阔叶林、常绿落</w:t>
      </w:r>
      <w:r>
        <w:rPr>
          <w:rFonts w:ascii="SimSun" w:hAnsi="SimSun" w:eastAsia="SimSun" w:cs="SimSun"/>
          <w:sz w:val="24"/>
          <w:szCs w:val="24"/>
        </w:rPr>
        <w:t>叶阔叶混交林以及亚热带针叶林等为代表的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森林</w:t>
      </w:r>
      <w:r>
        <w:rPr>
          <w:rFonts w:ascii="SimSun" w:hAnsi="SimSun" w:eastAsia="SimSun" w:cs="SimSun"/>
          <w:sz w:val="24"/>
          <w:szCs w:val="24"/>
          <w:spacing w:val="-9"/>
        </w:rPr>
        <w:t>生</w:t>
      </w:r>
      <w:r>
        <w:rPr>
          <w:rFonts w:ascii="SimSun" w:hAnsi="SimSun" w:eastAsia="SimSun" w:cs="SimSun"/>
          <w:sz w:val="24"/>
          <w:szCs w:val="24"/>
          <w:spacing w:val="-7"/>
        </w:rPr>
        <w:t>态系统，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森林面积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1149.20km</w:t>
      </w:r>
      <w:r>
        <w:rPr>
          <w:rFonts w:ascii="SimSun" w:hAnsi="SimSun" w:eastAsia="SimSun" w:cs="SimSun"/>
          <w:sz w:val="12"/>
          <w:szCs w:val="12"/>
          <w:spacing w:val="-7"/>
          <w:position w:val="11"/>
        </w:rPr>
        <w:t>2</w:t>
      </w:r>
      <w:r>
        <w:rPr>
          <w:rFonts w:ascii="SimSun" w:hAnsi="SimSun" w:eastAsia="SimSun" w:cs="SimSun"/>
          <w:sz w:val="12"/>
          <w:szCs w:val="12"/>
          <w:spacing w:val="-7"/>
          <w:position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，覆盖率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87.37%，保存有大片常绿阔叶林或常绿落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叶阔叶混交林的原生</w:t>
      </w:r>
      <w:r>
        <w:rPr>
          <w:rFonts w:ascii="SimSun" w:hAnsi="SimSun" w:eastAsia="SimSun" w:cs="SimSun"/>
          <w:sz w:val="24"/>
          <w:szCs w:val="24"/>
        </w:rPr>
        <w:t>性顶级群落，还拥有我国南方典型的东南热性灌丛草地生态系统和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中山沼泽湿地生态系</w:t>
      </w:r>
      <w:r>
        <w:rPr>
          <w:rFonts w:ascii="SimSun" w:hAnsi="SimSun" w:eastAsia="SimSun" w:cs="SimSun"/>
          <w:sz w:val="24"/>
          <w:szCs w:val="24"/>
        </w:rPr>
        <w:t>统。这里是长江流域沅江、资江、湘江即洞庭湖水系和珠江流域西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江水系的水源地、分</w:t>
      </w:r>
      <w:r>
        <w:rPr>
          <w:rFonts w:ascii="SimSun" w:hAnsi="SimSun" w:eastAsia="SimSun" w:cs="SimSun"/>
          <w:sz w:val="24"/>
          <w:szCs w:val="24"/>
        </w:rPr>
        <w:t>水岭及重要水源涵养区，主要有夫夷江、巫水、紫水河、浔江等河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流，年</w:t>
      </w:r>
      <w:r>
        <w:rPr>
          <w:rFonts w:ascii="SimSun" w:hAnsi="SimSun" w:eastAsia="SimSun" w:cs="SimSun"/>
          <w:sz w:val="24"/>
          <w:szCs w:val="24"/>
          <w:spacing w:val="-7"/>
        </w:rPr>
        <w:t>平均水资源总量达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15.70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亿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m</w:t>
      </w:r>
      <w:r>
        <w:rPr>
          <w:rFonts w:ascii="SimSun" w:hAnsi="SimSun" w:eastAsia="SimSun" w:cs="SimSun"/>
          <w:sz w:val="12"/>
          <w:szCs w:val="12"/>
          <w:spacing w:val="-7"/>
          <w:position w:val="11"/>
        </w:rPr>
        <w:t>3</w:t>
      </w:r>
      <w:r>
        <w:rPr>
          <w:rFonts w:ascii="SimSun" w:hAnsi="SimSun" w:eastAsia="SimSun" w:cs="SimSun"/>
          <w:sz w:val="12"/>
          <w:szCs w:val="12"/>
          <w:spacing w:val="-7"/>
          <w:position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，平均每公顷水源涵养能力达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761.06m</w:t>
      </w:r>
      <w:r>
        <w:rPr>
          <w:rFonts w:ascii="SimSun" w:hAnsi="SimSun" w:eastAsia="SimSun" w:cs="SimSun"/>
          <w:sz w:val="12"/>
          <w:szCs w:val="12"/>
          <w:spacing w:val="-7"/>
          <w:position w:val="11"/>
        </w:rPr>
        <w:t>3</w:t>
      </w:r>
      <w:r>
        <w:rPr>
          <w:rFonts w:ascii="SimSun" w:hAnsi="SimSun" w:eastAsia="SimSun" w:cs="SimSun"/>
          <w:sz w:val="12"/>
          <w:szCs w:val="12"/>
          <w:spacing w:val="-7"/>
          <w:position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，高于流域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平均水平。南山国家</w:t>
      </w:r>
      <w:r>
        <w:rPr>
          <w:rFonts w:ascii="SimSun" w:hAnsi="SimSun" w:eastAsia="SimSun" w:cs="SimSun"/>
          <w:sz w:val="24"/>
          <w:szCs w:val="24"/>
        </w:rPr>
        <w:t>公园的崀山是中国丹霞世界遗产地最精华的典型代表，是世界上壮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年期发育最好最</w:t>
      </w:r>
      <w:r>
        <w:rPr>
          <w:rFonts w:ascii="SimSun" w:hAnsi="SimSun" w:eastAsia="SimSun" w:cs="SimSun"/>
          <w:sz w:val="24"/>
          <w:szCs w:val="24"/>
        </w:rPr>
        <w:t>完整的密集峰丛峰林型丹霞地貌的模式地，是中国丹霞唯一拥有从幼年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期、壮年期、老年期</w:t>
      </w:r>
      <w:r>
        <w:rPr>
          <w:rFonts w:ascii="SimSun" w:hAnsi="SimSun" w:eastAsia="SimSun" w:cs="SimSun"/>
          <w:sz w:val="24"/>
          <w:szCs w:val="24"/>
        </w:rPr>
        <w:t>完整发育阶段的区域，“崀山六绝”堪称旷世奇景，具有极强的震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撼</w:t>
      </w:r>
      <w:r>
        <w:rPr>
          <w:rFonts w:ascii="SimSun" w:hAnsi="SimSun" w:eastAsia="SimSun" w:cs="SimSun"/>
          <w:sz w:val="24"/>
          <w:szCs w:val="24"/>
          <w:spacing w:val="-4"/>
        </w:rPr>
        <w:t>力与国际影响力。</w:t>
      </w:r>
    </w:p>
    <w:p>
      <w:pPr>
        <w:ind w:left="23" w:firstLine="482"/>
        <w:spacing w:before="3" w:line="36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南山国家公园域内生态系统完</w:t>
      </w:r>
      <w:r>
        <w:rPr>
          <w:rFonts w:ascii="SimSun" w:hAnsi="SimSun" w:eastAsia="SimSun" w:cs="SimSun"/>
          <w:sz w:val="24"/>
          <w:szCs w:val="24"/>
        </w:rPr>
        <w:t>整，生物多样性极其丰富，记录有昆虫、脊椎动物共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5"/>
        </w:rPr>
        <w:t>5</w:t>
      </w:r>
      <w:r>
        <w:rPr>
          <w:rFonts w:ascii="SimSun" w:hAnsi="SimSun" w:eastAsia="SimSun" w:cs="SimSun"/>
          <w:sz w:val="24"/>
          <w:szCs w:val="24"/>
          <w:spacing w:val="-13"/>
        </w:rPr>
        <w:t>3</w:t>
      </w:r>
      <w:r>
        <w:rPr>
          <w:rFonts w:ascii="SimSun" w:hAnsi="SimSun" w:eastAsia="SimSun" w:cs="SimSun"/>
          <w:sz w:val="24"/>
          <w:szCs w:val="24"/>
          <w:spacing w:val="-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目</w:t>
      </w:r>
      <w:r>
        <w:rPr>
          <w:rFonts w:ascii="SimSun" w:hAnsi="SimSun" w:eastAsia="SimSun" w:cs="SimSun"/>
          <w:sz w:val="24"/>
          <w:szCs w:val="24"/>
          <w:spacing w:val="-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1995</w:t>
      </w:r>
      <w:r>
        <w:rPr>
          <w:rFonts w:ascii="SimSun" w:hAnsi="SimSun" w:eastAsia="SimSun" w:cs="SimSun"/>
          <w:sz w:val="24"/>
          <w:szCs w:val="24"/>
          <w:spacing w:val="-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种，维管束植物</w:t>
      </w:r>
      <w:r>
        <w:rPr>
          <w:rFonts w:ascii="SimSun" w:hAnsi="SimSun" w:eastAsia="SimSun" w:cs="SimSun"/>
          <w:sz w:val="24"/>
          <w:szCs w:val="24"/>
          <w:spacing w:val="-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208</w:t>
      </w:r>
      <w:r>
        <w:rPr>
          <w:rFonts w:ascii="SimSun" w:hAnsi="SimSun" w:eastAsia="SimSun" w:cs="SimSun"/>
          <w:sz w:val="24"/>
          <w:szCs w:val="24"/>
          <w:spacing w:val="-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科、</w:t>
      </w:r>
      <w:r>
        <w:rPr>
          <w:rFonts w:ascii="SimSun" w:hAnsi="SimSun" w:eastAsia="SimSun" w:cs="SimSun"/>
          <w:sz w:val="24"/>
          <w:szCs w:val="24"/>
          <w:spacing w:val="-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1051</w:t>
      </w:r>
      <w:r>
        <w:rPr>
          <w:rFonts w:ascii="SimSun" w:hAnsi="SimSun" w:eastAsia="SimSun" w:cs="SimSun"/>
          <w:sz w:val="24"/>
          <w:szCs w:val="24"/>
          <w:spacing w:val="-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属、</w:t>
      </w:r>
      <w:r>
        <w:rPr>
          <w:rFonts w:ascii="SimSun" w:hAnsi="SimSun" w:eastAsia="SimSun" w:cs="SimSun"/>
          <w:sz w:val="24"/>
          <w:szCs w:val="24"/>
          <w:spacing w:val="-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3082</w:t>
      </w:r>
      <w:r>
        <w:rPr>
          <w:rFonts w:ascii="SimSun" w:hAnsi="SimSun" w:eastAsia="SimSun" w:cs="SimSun"/>
          <w:sz w:val="24"/>
          <w:szCs w:val="24"/>
          <w:spacing w:val="-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种，域内有云豹、林麝、黄腹角雉、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中华穿</w:t>
      </w:r>
      <w:r>
        <w:rPr>
          <w:rFonts w:ascii="SimSun" w:hAnsi="SimSun" w:eastAsia="SimSun" w:cs="SimSun"/>
          <w:sz w:val="24"/>
          <w:szCs w:val="24"/>
          <w:spacing w:val="-9"/>
        </w:rPr>
        <w:t>山</w:t>
      </w:r>
      <w:r>
        <w:rPr>
          <w:rFonts w:ascii="SimSun" w:hAnsi="SimSun" w:eastAsia="SimSun" w:cs="SimSun"/>
          <w:sz w:val="24"/>
          <w:szCs w:val="24"/>
          <w:spacing w:val="-8"/>
        </w:rPr>
        <w:t>甲等国家一级保护野生动物</w:t>
      </w:r>
      <w:r>
        <w:rPr>
          <w:rFonts w:ascii="SimSun" w:hAnsi="SimSun" w:eastAsia="SimSun" w:cs="SimSu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9</w:t>
      </w:r>
      <w:r>
        <w:rPr>
          <w:rFonts w:ascii="SimSun" w:hAnsi="SimSun" w:eastAsia="SimSun" w:cs="SimSu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种、二级保护野生动物</w:t>
      </w:r>
      <w:r>
        <w:rPr>
          <w:rFonts w:ascii="SimSun" w:hAnsi="SimSun" w:eastAsia="SimSun" w:cs="SimSu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68</w:t>
      </w:r>
      <w:r>
        <w:rPr>
          <w:rFonts w:ascii="SimSun" w:hAnsi="SimSun" w:eastAsia="SimSun" w:cs="SimSu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种，是珍稀濒危保护动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物重</w:t>
      </w:r>
      <w:r>
        <w:rPr>
          <w:rFonts w:ascii="SimSun" w:hAnsi="SimSun" w:eastAsia="SimSun" w:cs="SimSun"/>
          <w:sz w:val="24"/>
          <w:szCs w:val="24"/>
          <w:spacing w:val="-5"/>
        </w:rPr>
        <w:t>要</w:t>
      </w:r>
      <w:r>
        <w:rPr>
          <w:rFonts w:ascii="SimSun" w:hAnsi="SimSun" w:eastAsia="SimSun" w:cs="SimSun"/>
          <w:sz w:val="24"/>
          <w:szCs w:val="24"/>
          <w:spacing w:val="-3"/>
        </w:rPr>
        <w:t>栖息地；有国家一级保护野生植物资源冷杉、南方红豆杉等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3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种、二级保护野生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植物</w:t>
      </w:r>
      <w:r>
        <w:rPr>
          <w:rFonts w:ascii="SimSun" w:hAnsi="SimSun" w:eastAsia="SimSun" w:cs="SimSun"/>
          <w:sz w:val="24"/>
          <w:szCs w:val="24"/>
          <w:spacing w:val="-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73</w:t>
      </w:r>
      <w:r>
        <w:rPr>
          <w:rFonts w:ascii="SimSun" w:hAnsi="SimSun" w:eastAsia="SimSun" w:cs="SimSun"/>
          <w:sz w:val="24"/>
          <w:szCs w:val="24"/>
          <w:spacing w:val="-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种，</w:t>
      </w:r>
      <w:r>
        <w:rPr>
          <w:rFonts w:ascii="SimSun" w:hAnsi="SimSun" w:eastAsia="SimSun" w:cs="SimSun"/>
          <w:sz w:val="24"/>
          <w:szCs w:val="24"/>
          <w:spacing w:val="-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是资源冷杉的模式标本产地，</w:t>
      </w:r>
      <w:r>
        <w:rPr>
          <w:rFonts w:ascii="SimSun" w:hAnsi="SimSun" w:eastAsia="SimSun" w:cs="SimSun"/>
          <w:sz w:val="24"/>
          <w:szCs w:val="24"/>
          <w:spacing w:val="-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是古老生物的避难所，</w:t>
      </w:r>
      <w:r>
        <w:rPr>
          <w:rFonts w:ascii="SimSun" w:hAnsi="SimSun" w:eastAsia="SimSun" w:cs="SimSun"/>
          <w:sz w:val="24"/>
          <w:szCs w:val="24"/>
          <w:spacing w:val="-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是生物物种和遗传基</w:t>
      </w:r>
      <w:r>
        <w:rPr>
          <w:rFonts w:ascii="SimSun" w:hAnsi="SimSun" w:eastAsia="SimSun" w:cs="SimSun"/>
          <w:sz w:val="24"/>
          <w:szCs w:val="24"/>
          <w:spacing w:val="-10"/>
        </w:rPr>
        <w:t>因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资源的天然博物馆。同</w:t>
      </w:r>
      <w:r>
        <w:rPr>
          <w:rFonts w:ascii="SimSun" w:hAnsi="SimSun" w:eastAsia="SimSun" w:cs="SimSun"/>
          <w:sz w:val="24"/>
          <w:szCs w:val="24"/>
        </w:rPr>
        <w:t>时，域内地质遗迹丰富，人文底蕴深厚，拥有崀山丹霞地貌等典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型地质和“长征精神”、“娥皇女</w:t>
      </w:r>
      <w:r>
        <w:rPr>
          <w:rFonts w:ascii="SimSun" w:hAnsi="SimSun" w:eastAsia="SimSun" w:cs="SimSun"/>
          <w:sz w:val="24"/>
          <w:szCs w:val="24"/>
          <w:spacing w:val="-1"/>
        </w:rPr>
        <w:t>英”等众多文化自然遗产。</w:t>
      </w:r>
    </w:p>
    <w:p>
      <w:pPr>
        <w:sectPr>
          <w:footerReference w:type="default" r:id="rId20"/>
          <w:pgSz w:w="11907" w:h="16839"/>
          <w:pgMar w:top="1431" w:right="959" w:bottom="1199" w:left="1785" w:header="0" w:footer="1032" w:gutter="0"/>
        </w:sectPr>
        <w:rPr/>
      </w:pPr>
    </w:p>
    <w:p>
      <w:pPr>
        <w:ind w:left="23" w:firstLine="482"/>
        <w:spacing w:before="123" w:line="36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1"/>
        </w:rPr>
        <w:t>建立南山国家公园，</w:t>
      </w:r>
      <w:r>
        <w:rPr>
          <w:rFonts w:ascii="SimSun" w:hAnsi="SimSun" w:eastAsia="SimSun" w:cs="SimSun"/>
          <w:sz w:val="24"/>
          <w:szCs w:val="24"/>
          <w:spacing w:val="-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对维护我国南方重要生态屏障，</w:t>
      </w:r>
      <w:r>
        <w:rPr>
          <w:rFonts w:ascii="SimSun" w:hAnsi="SimSun" w:eastAsia="SimSun" w:cs="SimSun"/>
          <w:sz w:val="24"/>
          <w:szCs w:val="24"/>
          <w:spacing w:val="-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维系长江和珠江主干水系源头</w:t>
      </w:r>
      <w:r>
        <w:rPr>
          <w:rFonts w:ascii="SimSun" w:hAnsi="SimSun" w:eastAsia="SimSun" w:cs="SimSun"/>
          <w:sz w:val="24"/>
          <w:szCs w:val="24"/>
          <w:spacing w:val="-6"/>
        </w:rPr>
        <w:t>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加强野生动物栖息地和</w:t>
      </w:r>
      <w:r>
        <w:rPr>
          <w:rFonts w:ascii="SimSun" w:hAnsi="SimSun" w:eastAsia="SimSun" w:cs="SimSun"/>
          <w:sz w:val="24"/>
          <w:szCs w:val="24"/>
        </w:rPr>
        <w:t>国际候鸟迁徙通道保护，探索我国中部集体林地比重较大的少数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民族地区自然资源保护</w:t>
      </w:r>
      <w:r>
        <w:rPr>
          <w:rFonts w:ascii="SimSun" w:hAnsi="SimSun" w:eastAsia="SimSun" w:cs="SimSun"/>
          <w:sz w:val="24"/>
          <w:szCs w:val="24"/>
        </w:rPr>
        <w:t>模式，推进自然资源科学保护和合理利用，落实国家生态文明战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略，实现生态系统保护和可</w:t>
      </w:r>
      <w:r>
        <w:rPr>
          <w:rFonts w:ascii="SimSun" w:hAnsi="SimSun" w:eastAsia="SimSun" w:cs="SimSun"/>
          <w:sz w:val="24"/>
          <w:szCs w:val="24"/>
          <w:spacing w:val="-1"/>
        </w:rPr>
        <w:t>持续发展互促共赢等具有极其重要意义。</w:t>
      </w:r>
    </w:p>
    <w:sectPr>
      <w:footerReference w:type="default" r:id="rId21"/>
      <w:pgSz w:w="11907" w:h="16839"/>
      <w:pgMar w:top="1431" w:right="917" w:bottom="1199" w:left="1785" w:header="0" w:footer="103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44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4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5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4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5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71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5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4"/>
      <w:spacing w:line="193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5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4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5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0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5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0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5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4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5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8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5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4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5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0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9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2"/>
      </w:rPr>
      <w:t>2</w:t>
    </w:r>
    <w:r>
      <w:rPr>
        <w:rFonts w:ascii="Arial" w:hAnsi="Arial" w:eastAsia="Arial" w:cs="Arial"/>
        <w:sz w:val="18"/>
        <w:szCs w:val="18"/>
        <w:spacing w:val="-1"/>
      </w:rPr>
      <w:t>0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2"/>
      <w:spacing w:line="193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7"/>
      <w:spacing w:line="193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2"/>
      <w:spacing w:line="191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2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3"/>
      <w:spacing w:line="191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2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2"/>
      <w:spacing w:line="19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22" Type="http://schemas.openxmlformats.org/officeDocument/2006/relationships/settings" Target="settings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image" Target="media/image1.jpeg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dcterms:created xsi:type="dcterms:W3CDTF">2023-05-05T10:20:23Z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2023-06-19T19:20:12</vt:filetime>
  </op:property>
</op:Properties>
</file>